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FD" w:rsidRPr="00347DBF" w:rsidRDefault="00C4736E" w:rsidP="00B00029">
      <w:pPr>
        <w:spacing w:line="5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251EF2">
        <w:rPr>
          <w:rFonts w:ascii="宋体" w:eastAsia="宋体" w:hAnsi="宋体" w:hint="eastAsia"/>
          <w:b/>
          <w:color w:val="262626" w:themeColor="text1" w:themeTint="D9"/>
          <w:sz w:val="44"/>
          <w:szCs w:val="44"/>
        </w:rPr>
        <w:t>比如</w:t>
      </w:r>
      <w:r w:rsidR="00C95CDF">
        <w:rPr>
          <w:rFonts w:ascii="宋体" w:eastAsia="宋体" w:hAnsi="宋体" w:hint="eastAsia"/>
          <w:b/>
          <w:sz w:val="44"/>
          <w:szCs w:val="44"/>
        </w:rPr>
        <w:t>县</w:t>
      </w:r>
      <w:r w:rsidR="0039117C" w:rsidRPr="00347DBF">
        <w:rPr>
          <w:rFonts w:ascii="宋体" w:eastAsia="宋体" w:hAnsi="宋体" w:hint="eastAsia"/>
          <w:b/>
          <w:sz w:val="44"/>
          <w:szCs w:val="44"/>
        </w:rPr>
        <w:t>乡镇和建制村通硬化路、通客车情况公示</w:t>
      </w:r>
    </w:p>
    <w:p w:rsidR="00307768" w:rsidRPr="00347DBF" w:rsidRDefault="0039117C" w:rsidP="00C74CB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DBF">
        <w:rPr>
          <w:rFonts w:ascii="仿宋" w:eastAsia="仿宋" w:hAnsi="仿宋" w:hint="eastAsia"/>
          <w:sz w:val="32"/>
          <w:szCs w:val="32"/>
        </w:rPr>
        <w:t>经报请</w:t>
      </w:r>
      <w:r w:rsidR="00C4736E" w:rsidRPr="00251EF2">
        <w:rPr>
          <w:rFonts w:ascii="仿宋" w:eastAsia="仿宋" w:hAnsi="仿宋" w:hint="eastAsia"/>
          <w:color w:val="262626" w:themeColor="text1" w:themeTint="D9"/>
          <w:sz w:val="32"/>
          <w:szCs w:val="32"/>
        </w:rPr>
        <w:t>比如</w:t>
      </w:r>
      <w:r w:rsidR="00C95CDF" w:rsidRPr="00251EF2">
        <w:rPr>
          <w:rFonts w:ascii="仿宋" w:eastAsia="仿宋" w:hAnsi="仿宋" w:hint="eastAsia"/>
          <w:color w:val="262626" w:themeColor="text1" w:themeTint="D9"/>
          <w:sz w:val="32"/>
          <w:szCs w:val="32"/>
        </w:rPr>
        <w:t>县</w:t>
      </w:r>
      <w:r w:rsidRPr="00347DBF">
        <w:rPr>
          <w:rFonts w:ascii="仿宋" w:eastAsia="仿宋" w:hAnsi="仿宋" w:hint="eastAsia"/>
          <w:sz w:val="32"/>
          <w:szCs w:val="32"/>
        </w:rPr>
        <w:t>人民政府同意，</w:t>
      </w:r>
      <w:r w:rsidR="00307768" w:rsidRPr="00347DBF">
        <w:rPr>
          <w:rFonts w:ascii="仿宋" w:eastAsia="仿宋" w:hAnsi="仿宋" w:hint="eastAsia"/>
          <w:sz w:val="32"/>
          <w:szCs w:val="32"/>
        </w:rPr>
        <w:t>现将我</w:t>
      </w:r>
      <w:r w:rsidR="00C95CDF">
        <w:rPr>
          <w:rFonts w:ascii="仿宋" w:eastAsia="仿宋" w:hAnsi="仿宋" w:hint="eastAsia"/>
          <w:sz w:val="32"/>
          <w:szCs w:val="32"/>
        </w:rPr>
        <w:t>县</w:t>
      </w:r>
      <w:r w:rsidR="00307768" w:rsidRPr="00347DBF">
        <w:rPr>
          <w:rFonts w:ascii="仿宋" w:eastAsia="仿宋" w:hAnsi="仿宋" w:hint="eastAsia"/>
          <w:sz w:val="32"/>
          <w:szCs w:val="32"/>
        </w:rPr>
        <w:t>乡镇和建制村通硬化路、通客车情况公示如下：</w:t>
      </w:r>
    </w:p>
    <w:p w:rsidR="00C95CDF" w:rsidRPr="0096685A" w:rsidRDefault="00C95CDF" w:rsidP="00531E1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6685A">
        <w:rPr>
          <w:rFonts w:ascii="仿宋" w:eastAsia="仿宋" w:hAnsi="仿宋" w:hint="eastAsia"/>
          <w:sz w:val="30"/>
          <w:szCs w:val="30"/>
        </w:rPr>
        <w:t>截止2018年12月，全县共  有</w:t>
      </w:r>
      <w:r w:rsidR="00C4736E">
        <w:rPr>
          <w:rFonts w:ascii="仿宋" w:eastAsia="仿宋" w:hAnsi="仿宋" w:hint="eastAsia"/>
          <w:sz w:val="30"/>
          <w:szCs w:val="30"/>
        </w:rPr>
        <w:t>2个</w:t>
      </w:r>
      <w:r w:rsidRPr="0096685A">
        <w:rPr>
          <w:rFonts w:ascii="仿宋" w:eastAsia="仿宋" w:hAnsi="仿宋" w:hint="eastAsia"/>
          <w:sz w:val="30"/>
          <w:szCs w:val="30"/>
        </w:rPr>
        <w:t>镇、</w:t>
      </w:r>
      <w:r w:rsidR="00C4736E">
        <w:rPr>
          <w:rFonts w:ascii="仿宋" w:eastAsia="仿宋" w:hAnsi="仿宋" w:hint="eastAsia"/>
          <w:sz w:val="30"/>
          <w:szCs w:val="30"/>
        </w:rPr>
        <w:t>8个</w:t>
      </w:r>
      <w:r w:rsidRPr="0096685A">
        <w:rPr>
          <w:rFonts w:ascii="仿宋" w:eastAsia="仿宋" w:hAnsi="仿宋" w:hint="eastAsia"/>
          <w:sz w:val="30"/>
          <w:szCs w:val="30"/>
        </w:rPr>
        <w:t xml:space="preserve">乡和  </w:t>
      </w:r>
      <w:r w:rsidR="00C4736E">
        <w:rPr>
          <w:rFonts w:ascii="仿宋" w:eastAsia="仿宋" w:hAnsi="仿宋" w:hint="eastAsia"/>
          <w:sz w:val="30"/>
          <w:szCs w:val="30"/>
        </w:rPr>
        <w:t>7</w:t>
      </w:r>
      <w:r w:rsidRPr="0096685A">
        <w:rPr>
          <w:rFonts w:ascii="仿宋" w:eastAsia="仿宋" w:hAnsi="仿宋" w:hint="eastAsia"/>
          <w:sz w:val="30"/>
          <w:szCs w:val="30"/>
        </w:rPr>
        <w:t>个居委会、</w:t>
      </w:r>
      <w:r w:rsidR="0034143B">
        <w:rPr>
          <w:rFonts w:ascii="仿宋" w:eastAsia="仿宋" w:hAnsi="仿宋" w:hint="eastAsia"/>
          <w:sz w:val="30"/>
          <w:szCs w:val="30"/>
        </w:rPr>
        <w:t>168个</w:t>
      </w:r>
      <w:r w:rsidRPr="0096685A">
        <w:rPr>
          <w:rFonts w:ascii="仿宋" w:eastAsia="仿宋" w:hAnsi="仿宋" w:hint="eastAsia"/>
          <w:sz w:val="30"/>
          <w:szCs w:val="30"/>
        </w:rPr>
        <w:t>建制村。具备条件的乡镇通硬化路率达到</w:t>
      </w:r>
      <w:r w:rsidR="0034143B">
        <w:rPr>
          <w:rFonts w:ascii="仿宋" w:eastAsia="仿宋" w:hAnsi="仿宋" w:hint="eastAsia"/>
          <w:sz w:val="30"/>
          <w:szCs w:val="30"/>
        </w:rPr>
        <w:t>90%</w:t>
      </w:r>
      <w:r w:rsidRPr="0096685A">
        <w:rPr>
          <w:rFonts w:ascii="仿宋" w:eastAsia="仿宋" w:hAnsi="仿宋" w:hint="eastAsia"/>
          <w:sz w:val="30"/>
          <w:szCs w:val="30"/>
        </w:rPr>
        <w:t xml:space="preserve">  、建制村通硬化路率达到 </w:t>
      </w:r>
      <w:r w:rsidR="0034143B">
        <w:rPr>
          <w:rFonts w:ascii="仿宋" w:eastAsia="仿宋" w:hAnsi="仿宋" w:hint="eastAsia"/>
          <w:sz w:val="30"/>
          <w:szCs w:val="30"/>
        </w:rPr>
        <w:t>22.3%</w:t>
      </w:r>
      <w:r w:rsidRPr="0096685A">
        <w:rPr>
          <w:rFonts w:ascii="仿宋" w:eastAsia="仿宋" w:hAnsi="仿宋" w:hint="eastAsia"/>
          <w:sz w:val="30"/>
          <w:szCs w:val="30"/>
        </w:rPr>
        <w:t xml:space="preserve"> 。</w:t>
      </w:r>
      <w:r w:rsidR="00EE7608" w:rsidRPr="0096685A">
        <w:rPr>
          <w:rFonts w:ascii="仿宋" w:eastAsia="仿宋" w:hAnsi="仿宋" w:hint="eastAsia"/>
          <w:b/>
          <w:sz w:val="30"/>
          <w:szCs w:val="30"/>
        </w:rPr>
        <w:t>详细清单见附件</w:t>
      </w:r>
      <w:r w:rsidR="00EE7608">
        <w:rPr>
          <w:rFonts w:ascii="仿宋" w:eastAsia="仿宋" w:hAnsi="仿宋" w:hint="eastAsia"/>
          <w:b/>
          <w:sz w:val="30"/>
          <w:szCs w:val="30"/>
        </w:rPr>
        <w:t>1；</w:t>
      </w:r>
      <w:r w:rsidRPr="0096685A">
        <w:rPr>
          <w:rFonts w:ascii="仿宋" w:eastAsia="仿宋" w:hAnsi="仿宋" w:hint="eastAsia"/>
          <w:sz w:val="30"/>
          <w:szCs w:val="30"/>
        </w:rPr>
        <w:t xml:space="preserve">尚未通硬化路的乡镇 </w:t>
      </w:r>
      <w:r w:rsidR="0034143B">
        <w:rPr>
          <w:rFonts w:ascii="仿宋" w:eastAsia="仿宋" w:hAnsi="仿宋" w:hint="eastAsia"/>
          <w:sz w:val="30"/>
          <w:szCs w:val="30"/>
        </w:rPr>
        <w:t>1</w:t>
      </w:r>
      <w:r w:rsidRPr="0096685A">
        <w:rPr>
          <w:rFonts w:ascii="仿宋" w:eastAsia="仿宋" w:hAnsi="仿宋" w:hint="eastAsia"/>
          <w:sz w:val="30"/>
          <w:szCs w:val="30"/>
        </w:rPr>
        <w:t xml:space="preserve"> 个、建制村 </w:t>
      </w:r>
      <w:r w:rsidR="0034143B">
        <w:rPr>
          <w:rFonts w:ascii="仿宋" w:eastAsia="仿宋" w:hAnsi="仿宋" w:hint="eastAsia"/>
          <w:sz w:val="30"/>
          <w:szCs w:val="30"/>
        </w:rPr>
        <w:t>13</w:t>
      </w:r>
      <w:r w:rsidR="00176DB8">
        <w:rPr>
          <w:rFonts w:ascii="仿宋" w:eastAsia="仿宋" w:hAnsi="仿宋" w:hint="eastAsia"/>
          <w:sz w:val="30"/>
          <w:szCs w:val="30"/>
        </w:rPr>
        <w:t>6</w:t>
      </w:r>
      <w:r w:rsidRPr="0096685A">
        <w:rPr>
          <w:rFonts w:ascii="仿宋" w:eastAsia="仿宋" w:hAnsi="仿宋" w:hint="eastAsia"/>
          <w:sz w:val="30"/>
          <w:szCs w:val="30"/>
        </w:rPr>
        <w:t xml:space="preserve"> 个，其中，不具备通硬化路条件的乡镇 </w:t>
      </w:r>
      <w:r w:rsidR="0034143B">
        <w:rPr>
          <w:rFonts w:ascii="仿宋" w:eastAsia="仿宋" w:hAnsi="仿宋" w:hint="eastAsia"/>
          <w:sz w:val="30"/>
          <w:szCs w:val="30"/>
        </w:rPr>
        <w:t>0</w:t>
      </w:r>
      <w:r w:rsidRPr="0096685A">
        <w:rPr>
          <w:rFonts w:ascii="仿宋" w:eastAsia="仿宋" w:hAnsi="仿宋" w:hint="eastAsia"/>
          <w:sz w:val="30"/>
          <w:szCs w:val="30"/>
        </w:rPr>
        <w:t xml:space="preserve"> 个、建制村 </w:t>
      </w:r>
      <w:r w:rsidR="0034143B">
        <w:rPr>
          <w:rFonts w:ascii="仿宋" w:eastAsia="仿宋" w:hAnsi="仿宋" w:hint="eastAsia"/>
          <w:sz w:val="30"/>
          <w:szCs w:val="30"/>
        </w:rPr>
        <w:t>0</w:t>
      </w:r>
      <w:r w:rsidRPr="0096685A">
        <w:rPr>
          <w:rFonts w:ascii="仿宋" w:eastAsia="仿宋" w:hAnsi="仿宋" w:hint="eastAsia"/>
          <w:sz w:val="30"/>
          <w:szCs w:val="30"/>
        </w:rPr>
        <w:t xml:space="preserve"> 个，</w:t>
      </w:r>
      <w:r w:rsidR="00EE7608">
        <w:rPr>
          <w:rFonts w:ascii="仿宋" w:eastAsia="仿宋" w:hAnsi="仿宋" w:hint="eastAsia"/>
          <w:b/>
          <w:sz w:val="30"/>
          <w:szCs w:val="30"/>
        </w:rPr>
        <w:t>详细清单见附件2</w:t>
      </w:r>
      <w:r w:rsidRPr="0096685A">
        <w:rPr>
          <w:rFonts w:ascii="仿宋" w:eastAsia="仿宋" w:hAnsi="仿宋" w:hint="eastAsia"/>
          <w:b/>
          <w:sz w:val="30"/>
          <w:szCs w:val="30"/>
        </w:rPr>
        <w:t>。</w:t>
      </w:r>
    </w:p>
    <w:p w:rsidR="00A934E7" w:rsidRPr="00347DBF" w:rsidRDefault="00B06181" w:rsidP="001162ED">
      <w:pPr>
        <w:spacing w:line="500" w:lineRule="exact"/>
        <w:ind w:firstLineChars="100" w:firstLine="320"/>
        <w:rPr>
          <w:rFonts w:ascii="仿宋" w:eastAsia="仿宋" w:hAnsi="仿宋"/>
          <w:b/>
          <w:sz w:val="32"/>
          <w:szCs w:val="32"/>
        </w:rPr>
      </w:pPr>
      <w:r w:rsidRPr="00B06181">
        <w:rPr>
          <w:rFonts w:ascii="仿宋" w:eastAsia="仿宋" w:hAnsi="仿宋" w:hint="eastAsia"/>
          <w:sz w:val="32"/>
          <w:szCs w:val="32"/>
        </w:rPr>
        <w:t>具备条件乡</w:t>
      </w:r>
      <w:r w:rsidR="007020B6">
        <w:rPr>
          <w:rFonts w:ascii="仿宋" w:eastAsia="仿宋" w:hAnsi="仿宋" w:hint="eastAsia"/>
          <w:sz w:val="32"/>
          <w:szCs w:val="32"/>
        </w:rPr>
        <w:t>（</w:t>
      </w:r>
      <w:r w:rsidRPr="00B06181">
        <w:rPr>
          <w:rFonts w:ascii="仿宋" w:eastAsia="仿宋" w:hAnsi="仿宋" w:hint="eastAsia"/>
          <w:sz w:val="32"/>
          <w:szCs w:val="32"/>
        </w:rPr>
        <w:t>镇</w:t>
      </w:r>
      <w:r w:rsidR="007020B6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、建制村</w:t>
      </w:r>
      <w:r w:rsidRPr="00B06181">
        <w:rPr>
          <w:rFonts w:ascii="仿宋" w:eastAsia="仿宋" w:hAnsi="仿宋" w:hint="eastAsia"/>
          <w:sz w:val="32"/>
          <w:szCs w:val="32"/>
        </w:rPr>
        <w:t>通客车率</w:t>
      </w:r>
      <w:r>
        <w:rPr>
          <w:rFonts w:ascii="仿宋" w:eastAsia="仿宋" w:hAnsi="仿宋" w:hint="eastAsia"/>
          <w:sz w:val="32"/>
          <w:szCs w:val="32"/>
        </w:rPr>
        <w:t>分别</w:t>
      </w:r>
      <w:r w:rsidRPr="00B06181">
        <w:rPr>
          <w:rFonts w:ascii="仿宋" w:eastAsia="仿宋" w:hAnsi="仿宋" w:hint="eastAsia"/>
          <w:sz w:val="32"/>
          <w:szCs w:val="32"/>
        </w:rPr>
        <w:t>达</w:t>
      </w:r>
      <w:r>
        <w:rPr>
          <w:rFonts w:ascii="仿宋" w:eastAsia="仿宋" w:hAnsi="仿宋" w:hint="eastAsia"/>
          <w:sz w:val="32"/>
          <w:szCs w:val="32"/>
        </w:rPr>
        <w:t>到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 w:rsidR="00DA09E4">
        <w:rPr>
          <w:rFonts w:ascii="仿宋" w:eastAsia="仿宋" w:hAnsi="仿宋" w:hint="eastAsia"/>
          <w:sz w:val="32"/>
          <w:szCs w:val="32"/>
        </w:rPr>
        <w:t>80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%、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 w:rsidR="00DA09E4">
        <w:rPr>
          <w:rFonts w:ascii="仿宋" w:eastAsia="仿宋" w:hAnsi="仿宋" w:hint="eastAsia"/>
          <w:sz w:val="32"/>
          <w:szCs w:val="32"/>
        </w:rPr>
        <w:t>36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%，</w:t>
      </w:r>
      <w:r w:rsidR="000E4EE4" w:rsidRPr="00347DBF">
        <w:rPr>
          <w:rFonts w:ascii="仿宋" w:eastAsia="仿宋" w:hAnsi="仿宋" w:hint="eastAsia"/>
          <w:b/>
          <w:sz w:val="32"/>
          <w:szCs w:val="32"/>
        </w:rPr>
        <w:t>详细清单见附件</w:t>
      </w:r>
      <w:r w:rsidR="00EE7608">
        <w:rPr>
          <w:rFonts w:ascii="仿宋" w:eastAsia="仿宋" w:hAnsi="仿宋" w:hint="eastAsia"/>
          <w:b/>
          <w:sz w:val="32"/>
          <w:szCs w:val="32"/>
        </w:rPr>
        <w:t>4</w:t>
      </w:r>
      <w:r w:rsidR="000E4EE4">
        <w:rPr>
          <w:rFonts w:ascii="仿宋" w:eastAsia="仿宋" w:hAnsi="仿宋" w:hint="eastAsia"/>
          <w:b/>
          <w:sz w:val="32"/>
          <w:szCs w:val="32"/>
        </w:rPr>
        <w:t>；</w:t>
      </w:r>
      <w:r w:rsidR="00670E33">
        <w:rPr>
          <w:rFonts w:ascii="仿宋" w:eastAsia="仿宋" w:hAnsi="仿宋" w:hint="eastAsia"/>
          <w:sz w:val="32"/>
          <w:szCs w:val="32"/>
        </w:rPr>
        <w:t>不具备通客车条件的乡</w:t>
      </w:r>
      <w:r w:rsidR="007020B6">
        <w:rPr>
          <w:rFonts w:ascii="仿宋" w:eastAsia="仿宋" w:hAnsi="仿宋" w:hint="eastAsia"/>
          <w:sz w:val="32"/>
          <w:szCs w:val="32"/>
        </w:rPr>
        <w:t>（</w:t>
      </w:r>
      <w:r w:rsidR="00670E33">
        <w:rPr>
          <w:rFonts w:ascii="仿宋" w:eastAsia="仿宋" w:hAnsi="仿宋" w:hint="eastAsia"/>
          <w:sz w:val="32"/>
          <w:szCs w:val="32"/>
        </w:rPr>
        <w:t>镇</w:t>
      </w:r>
      <w:r w:rsidR="007020B6">
        <w:rPr>
          <w:rFonts w:ascii="仿宋" w:eastAsia="仿宋" w:hAnsi="仿宋" w:hint="eastAsia"/>
          <w:sz w:val="32"/>
          <w:szCs w:val="32"/>
        </w:rPr>
        <w:t>）</w:t>
      </w:r>
      <w:r w:rsidR="00A934E7" w:rsidRPr="00347DBF">
        <w:rPr>
          <w:rFonts w:ascii="仿宋" w:eastAsia="仿宋" w:hAnsi="仿宋" w:hint="eastAsia"/>
          <w:sz w:val="32"/>
          <w:szCs w:val="32"/>
        </w:rPr>
        <w:t>、建制村分别有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 w:rsidR="007222CB">
        <w:rPr>
          <w:rFonts w:ascii="仿宋" w:eastAsia="仿宋" w:hAnsi="仿宋" w:hint="eastAsia"/>
          <w:sz w:val="32"/>
          <w:szCs w:val="32"/>
        </w:rPr>
        <w:t>0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 w:rsidR="00A934E7" w:rsidRPr="00347DBF">
        <w:rPr>
          <w:rFonts w:ascii="仿宋" w:eastAsia="仿宋" w:hAnsi="仿宋" w:hint="eastAsia"/>
          <w:sz w:val="32"/>
          <w:szCs w:val="32"/>
        </w:rPr>
        <w:t>个、</w:t>
      </w:r>
      <w:r w:rsidR="007222CB">
        <w:rPr>
          <w:rFonts w:ascii="仿宋" w:eastAsia="仿宋" w:hAnsi="仿宋" w:hint="eastAsia"/>
          <w:sz w:val="32"/>
          <w:szCs w:val="32"/>
        </w:rPr>
        <w:t>0</w:t>
      </w:r>
      <w:r w:rsidR="00C95CDF">
        <w:rPr>
          <w:rFonts w:ascii="仿宋" w:eastAsia="仿宋" w:hAnsi="仿宋" w:hint="eastAsia"/>
          <w:sz w:val="32"/>
          <w:szCs w:val="32"/>
        </w:rPr>
        <w:t xml:space="preserve">  </w:t>
      </w:r>
      <w:r w:rsidR="00A934E7" w:rsidRPr="00347DBF">
        <w:rPr>
          <w:rFonts w:ascii="仿宋" w:eastAsia="仿宋" w:hAnsi="仿宋" w:hint="eastAsia"/>
          <w:sz w:val="32"/>
          <w:szCs w:val="32"/>
        </w:rPr>
        <w:t>个，</w:t>
      </w:r>
      <w:r w:rsidR="00A934E7" w:rsidRPr="00347DBF">
        <w:rPr>
          <w:rFonts w:ascii="仿宋" w:eastAsia="仿宋" w:hAnsi="仿宋" w:hint="eastAsia"/>
          <w:b/>
          <w:sz w:val="32"/>
          <w:szCs w:val="32"/>
        </w:rPr>
        <w:t>详细清单见附件</w:t>
      </w:r>
      <w:r w:rsidR="00EE7608">
        <w:rPr>
          <w:rFonts w:ascii="仿宋" w:eastAsia="仿宋" w:hAnsi="仿宋" w:hint="eastAsia"/>
          <w:b/>
          <w:sz w:val="32"/>
          <w:szCs w:val="32"/>
        </w:rPr>
        <w:t>3</w:t>
      </w:r>
      <w:r w:rsidR="000E4EE4">
        <w:rPr>
          <w:rFonts w:ascii="仿宋" w:eastAsia="仿宋" w:hAnsi="仿宋" w:hint="eastAsia"/>
          <w:sz w:val="32"/>
          <w:szCs w:val="32"/>
        </w:rPr>
        <w:t>；</w:t>
      </w:r>
      <w:r w:rsidR="00A934E7" w:rsidRPr="00347DBF">
        <w:rPr>
          <w:rFonts w:ascii="仿宋" w:eastAsia="仿宋" w:hAnsi="仿宋" w:hint="eastAsia"/>
          <w:sz w:val="32"/>
          <w:szCs w:val="32"/>
        </w:rPr>
        <w:t>剩余具备条件但尚未通客车共有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 w:rsidR="0094356F">
        <w:rPr>
          <w:rFonts w:ascii="仿宋" w:eastAsia="仿宋" w:hAnsi="仿宋" w:hint="eastAsia"/>
          <w:sz w:val="32"/>
          <w:szCs w:val="32"/>
        </w:rPr>
        <w:t>2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 w:rsidR="00A934E7" w:rsidRPr="00347DBF">
        <w:rPr>
          <w:rFonts w:ascii="仿宋" w:eastAsia="仿宋" w:hAnsi="仿宋" w:hint="eastAsia"/>
          <w:sz w:val="32"/>
          <w:szCs w:val="32"/>
        </w:rPr>
        <w:t>个乡（镇）、</w:t>
      </w:r>
      <w:r w:rsidR="00C95CDF">
        <w:rPr>
          <w:rFonts w:ascii="仿宋" w:eastAsia="仿宋" w:hAnsi="仿宋" w:hint="eastAsia"/>
          <w:sz w:val="32"/>
          <w:szCs w:val="32"/>
        </w:rPr>
        <w:t xml:space="preserve">  </w:t>
      </w:r>
      <w:r w:rsidR="0094356F">
        <w:rPr>
          <w:rFonts w:ascii="仿宋" w:eastAsia="仿宋" w:hAnsi="仿宋" w:hint="eastAsia"/>
          <w:sz w:val="32"/>
          <w:szCs w:val="32"/>
        </w:rPr>
        <w:t>112</w:t>
      </w:r>
      <w:r w:rsidR="00C95CDF">
        <w:rPr>
          <w:rFonts w:ascii="仿宋" w:eastAsia="仿宋" w:hAnsi="仿宋" w:hint="eastAsia"/>
          <w:sz w:val="32"/>
          <w:szCs w:val="32"/>
        </w:rPr>
        <w:t xml:space="preserve"> </w:t>
      </w:r>
      <w:r w:rsidR="00A934E7" w:rsidRPr="00347DBF">
        <w:rPr>
          <w:rFonts w:ascii="仿宋" w:eastAsia="仿宋" w:hAnsi="仿宋" w:hint="eastAsia"/>
          <w:sz w:val="32"/>
          <w:szCs w:val="32"/>
        </w:rPr>
        <w:t>个建制村，</w:t>
      </w:r>
      <w:r w:rsidR="00A934E7" w:rsidRPr="00347DBF">
        <w:rPr>
          <w:rFonts w:ascii="仿宋" w:eastAsia="仿宋" w:hAnsi="仿宋" w:hint="eastAsia"/>
          <w:b/>
          <w:sz w:val="32"/>
          <w:szCs w:val="32"/>
        </w:rPr>
        <w:t>详细清单见附件</w:t>
      </w:r>
      <w:r w:rsidR="00EE7608">
        <w:rPr>
          <w:rFonts w:ascii="仿宋" w:eastAsia="仿宋" w:hAnsi="仿宋" w:hint="eastAsia"/>
          <w:b/>
          <w:sz w:val="32"/>
          <w:szCs w:val="32"/>
        </w:rPr>
        <w:t>5</w:t>
      </w:r>
      <w:r w:rsidR="00A934E7" w:rsidRPr="00347DBF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EC3807" w:rsidRPr="00347DBF" w:rsidRDefault="00EC3807" w:rsidP="00347DB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DBF">
        <w:rPr>
          <w:rFonts w:ascii="仿宋" w:eastAsia="仿宋" w:hAnsi="仿宋" w:hint="eastAsia"/>
          <w:sz w:val="32"/>
          <w:szCs w:val="32"/>
        </w:rPr>
        <w:t>公示时间：</w:t>
      </w:r>
      <w:r w:rsidR="00A934E7" w:rsidRPr="00347DBF">
        <w:rPr>
          <w:rFonts w:ascii="仿宋" w:eastAsia="仿宋" w:hAnsi="仿宋" w:hint="eastAsia"/>
          <w:sz w:val="32"/>
          <w:szCs w:val="32"/>
        </w:rPr>
        <w:t>公示期限为7天，</w:t>
      </w:r>
      <w:r w:rsidR="00BC2347">
        <w:rPr>
          <w:rFonts w:ascii="仿宋" w:eastAsia="仿宋" w:hAnsi="仿宋" w:hint="eastAsia"/>
          <w:sz w:val="32"/>
          <w:szCs w:val="32"/>
        </w:rPr>
        <w:t>自</w:t>
      </w:r>
      <w:r w:rsidRPr="00347DBF">
        <w:rPr>
          <w:rFonts w:ascii="仿宋" w:eastAsia="仿宋" w:hAnsi="仿宋" w:hint="eastAsia"/>
          <w:sz w:val="32"/>
          <w:szCs w:val="32"/>
        </w:rPr>
        <w:t>2019年5月</w:t>
      </w:r>
      <w:r w:rsidRPr="00251EF2">
        <w:rPr>
          <w:rFonts w:ascii="仿宋" w:eastAsia="仿宋" w:hAnsi="仿宋" w:hint="eastAsia"/>
          <w:color w:val="262626" w:themeColor="text1" w:themeTint="D9"/>
          <w:sz w:val="32"/>
          <w:szCs w:val="32"/>
        </w:rPr>
        <w:t>2</w:t>
      </w:r>
      <w:r w:rsidR="002559B2" w:rsidRPr="00251EF2">
        <w:rPr>
          <w:rFonts w:ascii="仿宋" w:eastAsia="仿宋" w:hAnsi="仿宋" w:hint="eastAsia"/>
          <w:color w:val="262626" w:themeColor="text1" w:themeTint="D9"/>
          <w:sz w:val="32"/>
          <w:szCs w:val="32"/>
        </w:rPr>
        <w:t>9</w:t>
      </w:r>
      <w:r w:rsidRPr="00347DBF">
        <w:rPr>
          <w:rFonts w:ascii="仿宋" w:eastAsia="仿宋" w:hAnsi="仿宋" w:hint="eastAsia"/>
          <w:sz w:val="32"/>
          <w:szCs w:val="32"/>
        </w:rPr>
        <w:t>日</w:t>
      </w:r>
      <w:r w:rsidR="00A934E7" w:rsidRPr="00347DBF">
        <w:rPr>
          <w:rFonts w:ascii="仿宋" w:eastAsia="仿宋" w:hAnsi="仿宋" w:hint="eastAsia"/>
          <w:sz w:val="32"/>
          <w:szCs w:val="32"/>
        </w:rPr>
        <w:t>至</w:t>
      </w:r>
      <w:r w:rsidRPr="00347DBF">
        <w:rPr>
          <w:rFonts w:ascii="仿宋" w:eastAsia="仿宋" w:hAnsi="仿宋" w:hint="eastAsia"/>
          <w:sz w:val="32"/>
          <w:szCs w:val="32"/>
        </w:rPr>
        <w:t>6月</w:t>
      </w:r>
      <w:r w:rsidRPr="00251EF2">
        <w:rPr>
          <w:rFonts w:ascii="仿宋" w:eastAsia="仿宋" w:hAnsi="仿宋" w:hint="eastAsia"/>
          <w:color w:val="262626" w:themeColor="text1" w:themeTint="D9"/>
          <w:sz w:val="32"/>
          <w:szCs w:val="32"/>
        </w:rPr>
        <w:t>3</w:t>
      </w:r>
      <w:r w:rsidRPr="00347DBF">
        <w:rPr>
          <w:rFonts w:ascii="仿宋" w:eastAsia="仿宋" w:hAnsi="仿宋" w:hint="eastAsia"/>
          <w:sz w:val="32"/>
          <w:szCs w:val="32"/>
        </w:rPr>
        <w:t>日。</w:t>
      </w:r>
      <w:r w:rsidR="00BC2347">
        <w:rPr>
          <w:rFonts w:ascii="仿宋" w:eastAsia="仿宋" w:hAnsi="仿宋" w:hint="eastAsia"/>
          <w:sz w:val="32"/>
          <w:szCs w:val="32"/>
        </w:rPr>
        <w:t>在公示期内</w:t>
      </w:r>
      <w:r w:rsidRPr="00347DBF">
        <w:rPr>
          <w:rFonts w:ascii="仿宋" w:eastAsia="仿宋" w:hAnsi="仿宋" w:hint="eastAsia"/>
          <w:sz w:val="32"/>
          <w:szCs w:val="32"/>
        </w:rPr>
        <w:t>如有</w:t>
      </w:r>
      <w:r w:rsidR="00BC2347">
        <w:rPr>
          <w:rFonts w:ascii="仿宋" w:eastAsia="仿宋" w:hAnsi="仿宋" w:hint="eastAsia"/>
          <w:sz w:val="32"/>
          <w:szCs w:val="32"/>
        </w:rPr>
        <w:t>异议</w:t>
      </w:r>
      <w:r w:rsidRPr="00347DBF">
        <w:rPr>
          <w:rFonts w:ascii="仿宋" w:eastAsia="仿宋" w:hAnsi="仿宋" w:hint="eastAsia"/>
          <w:sz w:val="32"/>
          <w:szCs w:val="32"/>
        </w:rPr>
        <w:t>，</w:t>
      </w:r>
      <w:r w:rsidR="00AC2663" w:rsidRPr="00347DBF">
        <w:rPr>
          <w:rFonts w:ascii="仿宋" w:eastAsia="仿宋" w:hAnsi="仿宋" w:hint="eastAsia"/>
          <w:sz w:val="32"/>
          <w:szCs w:val="32"/>
        </w:rPr>
        <w:t>请</w:t>
      </w:r>
      <w:r w:rsidR="00BC2347">
        <w:rPr>
          <w:rFonts w:ascii="仿宋" w:eastAsia="仿宋" w:hAnsi="仿宋" w:hint="eastAsia"/>
          <w:sz w:val="32"/>
          <w:szCs w:val="32"/>
        </w:rPr>
        <w:t>以书面或电话形式向</w:t>
      </w:r>
      <w:r w:rsidR="00AA789A" w:rsidRPr="00251EF2">
        <w:rPr>
          <w:rFonts w:ascii="仿宋" w:eastAsia="仿宋" w:hAnsi="仿宋" w:hint="eastAsia"/>
          <w:color w:val="262626" w:themeColor="text1" w:themeTint="D9"/>
          <w:sz w:val="32"/>
          <w:szCs w:val="32"/>
        </w:rPr>
        <w:t>比如</w:t>
      </w:r>
      <w:r w:rsidR="007479D3">
        <w:rPr>
          <w:rFonts w:ascii="仿宋" w:eastAsia="仿宋" w:hAnsi="仿宋" w:hint="eastAsia"/>
          <w:sz w:val="32"/>
          <w:szCs w:val="32"/>
        </w:rPr>
        <w:t>县</w:t>
      </w:r>
      <w:r w:rsidR="00AC2663" w:rsidRPr="00347DBF">
        <w:rPr>
          <w:rFonts w:ascii="仿宋" w:eastAsia="仿宋" w:hAnsi="仿宋" w:hint="eastAsia"/>
          <w:sz w:val="32"/>
          <w:szCs w:val="32"/>
        </w:rPr>
        <w:t>交通运输局</w:t>
      </w:r>
      <w:r w:rsidR="00056045">
        <w:rPr>
          <w:rFonts w:ascii="仿宋" w:eastAsia="仿宋" w:hAnsi="仿宋" w:hint="eastAsia"/>
          <w:sz w:val="32"/>
          <w:szCs w:val="32"/>
        </w:rPr>
        <w:t>反映</w:t>
      </w:r>
      <w:r w:rsidR="00817528" w:rsidRPr="00347DBF">
        <w:rPr>
          <w:rFonts w:ascii="仿宋" w:eastAsia="仿宋" w:hAnsi="仿宋" w:hint="eastAsia"/>
          <w:sz w:val="32"/>
          <w:szCs w:val="32"/>
        </w:rPr>
        <w:t>。</w:t>
      </w:r>
    </w:p>
    <w:p w:rsidR="00492E8D" w:rsidRDefault="00AC2663" w:rsidP="000E4EE4">
      <w:pPr>
        <w:spacing w:line="500" w:lineRule="exact"/>
        <w:rPr>
          <w:rFonts w:ascii="仿宋" w:eastAsia="仿宋" w:hAnsi="仿宋"/>
          <w:sz w:val="32"/>
          <w:szCs w:val="32"/>
        </w:rPr>
      </w:pPr>
      <w:r w:rsidRPr="00347DBF">
        <w:rPr>
          <w:rFonts w:ascii="仿宋" w:eastAsia="仿宋" w:hAnsi="仿宋" w:hint="eastAsia"/>
          <w:sz w:val="32"/>
          <w:szCs w:val="32"/>
        </w:rPr>
        <w:t>联系电话：</w:t>
      </w:r>
      <w:r w:rsidR="00492E8D">
        <w:rPr>
          <w:rFonts w:ascii="仿宋" w:eastAsia="仿宋" w:hAnsi="仿宋" w:hint="eastAsia"/>
          <w:sz w:val="32"/>
          <w:szCs w:val="32"/>
        </w:rPr>
        <w:t>0896-</w:t>
      </w:r>
      <w:r w:rsidR="00AA789A">
        <w:rPr>
          <w:rFonts w:ascii="仿宋" w:eastAsia="仿宋" w:hAnsi="仿宋" w:hint="eastAsia"/>
          <w:sz w:val="32"/>
          <w:szCs w:val="32"/>
        </w:rPr>
        <w:t>3622830</w:t>
      </w:r>
      <w:r w:rsidR="000E4EE4">
        <w:rPr>
          <w:rFonts w:ascii="仿宋" w:eastAsia="仿宋" w:hAnsi="仿宋" w:hint="eastAsia"/>
          <w:sz w:val="32"/>
          <w:szCs w:val="32"/>
        </w:rPr>
        <w:t xml:space="preserve">    </w:t>
      </w:r>
      <w:r w:rsidR="00492E8D">
        <w:rPr>
          <w:rFonts w:ascii="仿宋" w:eastAsia="仿宋" w:hAnsi="仿宋" w:hint="eastAsia"/>
          <w:sz w:val="32"/>
          <w:szCs w:val="32"/>
        </w:rPr>
        <w:t>（</w:t>
      </w:r>
      <w:r w:rsidR="00F152FB" w:rsidRPr="00251EF2">
        <w:rPr>
          <w:rFonts w:ascii="仿宋" w:eastAsia="仿宋" w:hAnsi="仿宋" w:hint="eastAsia"/>
          <w:color w:val="262626" w:themeColor="text1" w:themeTint="D9"/>
          <w:sz w:val="32"/>
          <w:szCs w:val="32"/>
        </w:rPr>
        <w:t>比如</w:t>
      </w:r>
      <w:r w:rsidR="000E4EE4">
        <w:rPr>
          <w:rFonts w:ascii="仿宋" w:eastAsia="仿宋" w:hAnsi="仿宋" w:hint="eastAsia"/>
          <w:sz w:val="32"/>
          <w:szCs w:val="32"/>
        </w:rPr>
        <w:t>县</w:t>
      </w:r>
      <w:r w:rsidR="00492E8D">
        <w:rPr>
          <w:rFonts w:ascii="仿宋" w:eastAsia="仿宋" w:hAnsi="仿宋" w:hint="eastAsia"/>
          <w:sz w:val="32"/>
          <w:szCs w:val="32"/>
        </w:rPr>
        <w:t>交通运输局）</w:t>
      </w:r>
    </w:p>
    <w:p w:rsidR="00AC2663" w:rsidRPr="00347DBF" w:rsidRDefault="00AC2663" w:rsidP="00CC2CB7">
      <w:pPr>
        <w:spacing w:line="500" w:lineRule="exact"/>
        <w:rPr>
          <w:rFonts w:ascii="仿宋" w:eastAsia="仿宋" w:hAnsi="仿宋"/>
          <w:sz w:val="32"/>
          <w:szCs w:val="32"/>
        </w:rPr>
      </w:pPr>
      <w:r w:rsidRPr="00347DBF">
        <w:rPr>
          <w:rFonts w:ascii="仿宋" w:eastAsia="仿宋" w:hAnsi="仿宋" w:hint="eastAsia"/>
          <w:sz w:val="32"/>
          <w:szCs w:val="32"/>
        </w:rPr>
        <w:t>联系地址：</w:t>
      </w:r>
      <w:r w:rsidR="000E4EE4" w:rsidRPr="00347DBF">
        <w:rPr>
          <w:rFonts w:ascii="仿宋" w:eastAsia="仿宋" w:hAnsi="仿宋"/>
          <w:sz w:val="32"/>
          <w:szCs w:val="32"/>
        </w:rPr>
        <w:t xml:space="preserve"> </w:t>
      </w:r>
      <w:r w:rsidR="00AA789A">
        <w:rPr>
          <w:rFonts w:ascii="仿宋" w:eastAsia="仿宋" w:hAnsi="仿宋" w:hint="eastAsia"/>
          <w:sz w:val="32"/>
          <w:szCs w:val="32"/>
        </w:rPr>
        <w:t>比如县比如镇南岸新区一站式服务中心3楼</w:t>
      </w:r>
    </w:p>
    <w:p w:rsidR="000E4EE4" w:rsidRPr="0096685A" w:rsidRDefault="009479E3" w:rsidP="000E4EE4">
      <w:pPr>
        <w:ind w:leftChars="219" w:left="482"/>
        <w:rPr>
          <w:rFonts w:ascii="仿宋" w:eastAsia="仿宋" w:hAnsi="仿宋"/>
          <w:sz w:val="30"/>
          <w:szCs w:val="30"/>
        </w:rPr>
      </w:pPr>
      <w:r w:rsidRPr="00347DBF">
        <w:rPr>
          <w:rFonts w:ascii="仿宋" w:eastAsia="仿宋" w:hAnsi="仿宋" w:hint="eastAsia"/>
          <w:sz w:val="32"/>
          <w:szCs w:val="32"/>
        </w:rPr>
        <w:t>附件:</w:t>
      </w:r>
      <w:r w:rsidR="000E4EE4" w:rsidRPr="000E4EE4">
        <w:rPr>
          <w:rFonts w:ascii="仿宋" w:eastAsia="仿宋" w:hAnsi="仿宋" w:hint="eastAsia"/>
          <w:sz w:val="30"/>
          <w:szCs w:val="30"/>
        </w:rPr>
        <w:t xml:space="preserve"> </w:t>
      </w:r>
      <w:r w:rsidR="000E4EE4" w:rsidRPr="0096685A">
        <w:rPr>
          <w:rFonts w:ascii="仿宋" w:eastAsia="仿宋" w:hAnsi="仿宋" w:hint="eastAsia"/>
          <w:sz w:val="30"/>
          <w:szCs w:val="30"/>
        </w:rPr>
        <w:t>1.全县已通硬化路的乡镇、建制村情况</w:t>
      </w:r>
    </w:p>
    <w:p w:rsidR="000E4EE4" w:rsidRDefault="000E4EE4" w:rsidP="000E4EE4">
      <w:pPr>
        <w:ind w:leftChars="219" w:left="1682" w:hangingChars="400" w:hanging="1200"/>
        <w:rPr>
          <w:rFonts w:ascii="仿宋" w:eastAsia="仿宋" w:hAnsi="仿宋"/>
          <w:sz w:val="30"/>
          <w:szCs w:val="30"/>
        </w:rPr>
      </w:pPr>
      <w:r w:rsidRPr="0096685A"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6685A">
        <w:rPr>
          <w:rFonts w:ascii="仿宋" w:eastAsia="仿宋" w:hAnsi="仿宋" w:hint="eastAsia"/>
          <w:sz w:val="30"/>
          <w:szCs w:val="30"/>
        </w:rPr>
        <w:t>2.全县不具备通硬化路条件的乡镇、建制村名录</w:t>
      </w:r>
    </w:p>
    <w:p w:rsidR="000E4EE4" w:rsidRPr="0096685A" w:rsidRDefault="000E4EE4" w:rsidP="000E4EE4">
      <w:pPr>
        <w:ind w:leftChars="219" w:left="1682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3.全县</w:t>
      </w:r>
      <w:r w:rsidRPr="0096685A">
        <w:rPr>
          <w:rFonts w:ascii="仿宋" w:eastAsia="仿宋" w:hAnsi="仿宋" w:hint="eastAsia"/>
          <w:sz w:val="30"/>
          <w:szCs w:val="30"/>
        </w:rPr>
        <w:t>不具备通客车条件的乡（镇）、建制村清单</w:t>
      </w:r>
    </w:p>
    <w:p w:rsidR="000E4EE4" w:rsidRPr="000E4EE4" w:rsidRDefault="000E4EE4" w:rsidP="000E4EE4">
      <w:pPr>
        <w:ind w:leftChars="627" w:left="1679" w:hangingChars="100" w:hanging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0E4EE4">
        <w:rPr>
          <w:rFonts w:ascii="仿宋" w:eastAsia="仿宋" w:hAnsi="仿宋" w:hint="eastAsia"/>
          <w:sz w:val="30"/>
          <w:szCs w:val="30"/>
        </w:rPr>
        <w:t>全县已通客车的乡（镇）、建制村情况</w:t>
      </w:r>
    </w:p>
    <w:p w:rsidR="000E4EE4" w:rsidRPr="000E4EE4" w:rsidRDefault="000E4EE4" w:rsidP="000E4EE4">
      <w:pPr>
        <w:ind w:leftChars="219" w:left="1682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5.</w:t>
      </w:r>
      <w:r w:rsidRPr="000E4EE4">
        <w:rPr>
          <w:rFonts w:ascii="仿宋" w:eastAsia="仿宋" w:hAnsi="仿宋" w:hint="eastAsia"/>
          <w:sz w:val="30"/>
          <w:szCs w:val="30"/>
        </w:rPr>
        <w:t>全县具备通客车条件但暂未通客车的乡（镇）、建制村清单</w:t>
      </w:r>
    </w:p>
    <w:p w:rsidR="000E4EE4" w:rsidRPr="0096685A" w:rsidRDefault="000E4EE4" w:rsidP="000E4EE4">
      <w:pPr>
        <w:ind w:leftChars="219" w:left="1682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</w:t>
      </w:r>
    </w:p>
    <w:p w:rsidR="00DD45C6" w:rsidRDefault="00DD45C6" w:rsidP="000E4EE4">
      <w:pPr>
        <w:spacing w:line="500" w:lineRule="exact"/>
        <w:ind w:right="1280"/>
        <w:rPr>
          <w:rFonts w:ascii="仿宋" w:eastAsia="仿宋" w:hAnsi="仿宋" w:cs="宋体"/>
          <w:sz w:val="32"/>
          <w:szCs w:val="32"/>
          <w:lang w:bidi="bo-CN"/>
        </w:rPr>
      </w:pPr>
    </w:p>
    <w:p w:rsidR="001F469D" w:rsidRPr="00347DBF" w:rsidRDefault="00F152FB" w:rsidP="000E4EE4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  <w:r w:rsidRPr="00251EF2">
        <w:rPr>
          <w:rFonts w:ascii="仿宋" w:eastAsia="仿宋" w:hAnsi="仿宋" w:cs="宋体" w:hint="eastAsia"/>
          <w:color w:val="262626" w:themeColor="text1" w:themeTint="D9"/>
          <w:sz w:val="32"/>
          <w:szCs w:val="32"/>
          <w:lang w:bidi="bo-CN"/>
        </w:rPr>
        <w:t>比如</w:t>
      </w:r>
      <w:r w:rsidR="000E4EE4">
        <w:rPr>
          <w:rFonts w:ascii="仿宋" w:eastAsia="仿宋" w:hAnsi="仿宋" w:cs="宋体" w:hint="eastAsia"/>
          <w:sz w:val="32"/>
          <w:szCs w:val="32"/>
          <w:lang w:bidi="bo-CN"/>
        </w:rPr>
        <w:t>县</w:t>
      </w:r>
      <w:r w:rsidR="001F469D" w:rsidRPr="00347DBF">
        <w:rPr>
          <w:rFonts w:ascii="仿宋" w:eastAsia="仿宋" w:hAnsi="仿宋" w:cs="宋体" w:hint="eastAsia"/>
          <w:sz w:val="32"/>
          <w:szCs w:val="32"/>
          <w:lang w:bidi="bo-CN"/>
        </w:rPr>
        <w:t>交通运输局</w:t>
      </w:r>
    </w:p>
    <w:p w:rsidR="001F469D" w:rsidRDefault="001F469D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  <w:r w:rsidRPr="00347DBF">
        <w:rPr>
          <w:rFonts w:ascii="仿宋" w:eastAsia="仿宋" w:hAnsi="仿宋" w:cs="宋体" w:hint="eastAsia"/>
          <w:sz w:val="32"/>
          <w:szCs w:val="32"/>
          <w:lang w:bidi="bo-CN"/>
        </w:rPr>
        <w:t>2019年5月</w:t>
      </w:r>
      <w:r w:rsidRPr="00251EF2">
        <w:rPr>
          <w:rFonts w:ascii="仿宋" w:eastAsia="仿宋" w:hAnsi="仿宋" w:cs="宋体" w:hint="eastAsia"/>
          <w:color w:val="262626" w:themeColor="text1" w:themeTint="D9"/>
          <w:sz w:val="32"/>
          <w:szCs w:val="32"/>
          <w:lang w:bidi="bo-CN"/>
        </w:rPr>
        <w:t>2</w:t>
      </w:r>
      <w:r w:rsidR="000E4EE4" w:rsidRPr="00251EF2">
        <w:rPr>
          <w:rFonts w:ascii="仿宋" w:eastAsia="仿宋" w:hAnsi="仿宋" w:cs="宋体" w:hint="eastAsia"/>
          <w:color w:val="262626" w:themeColor="text1" w:themeTint="D9"/>
          <w:sz w:val="32"/>
          <w:szCs w:val="32"/>
          <w:lang w:bidi="bo-CN"/>
        </w:rPr>
        <w:t>9</w:t>
      </w:r>
      <w:r w:rsidRPr="00347DBF">
        <w:rPr>
          <w:rFonts w:ascii="仿宋" w:eastAsia="仿宋" w:hAnsi="仿宋" w:cs="宋体" w:hint="eastAsia"/>
          <w:sz w:val="32"/>
          <w:szCs w:val="32"/>
          <w:lang w:bidi="bo-CN"/>
        </w:rPr>
        <w:t>日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1192"/>
        <w:gridCol w:w="140"/>
        <w:gridCol w:w="1452"/>
        <w:gridCol w:w="12"/>
        <w:gridCol w:w="1891"/>
        <w:gridCol w:w="20"/>
        <w:gridCol w:w="2540"/>
        <w:gridCol w:w="46"/>
        <w:gridCol w:w="633"/>
        <w:gridCol w:w="354"/>
        <w:gridCol w:w="283"/>
        <w:gridCol w:w="42"/>
        <w:gridCol w:w="679"/>
        <w:gridCol w:w="249"/>
        <w:gridCol w:w="34"/>
        <w:gridCol w:w="396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762"/>
        <w:gridCol w:w="762"/>
        <w:gridCol w:w="762"/>
      </w:tblGrid>
      <w:tr w:rsidR="000F30D7" w:rsidRPr="0096685A" w:rsidTr="004A68E7">
        <w:trPr>
          <w:trHeight w:val="690"/>
        </w:trPr>
        <w:tc>
          <w:tcPr>
            <w:tcW w:w="8804" w:type="dxa"/>
            <w:gridSpan w:val="11"/>
            <w:vAlign w:val="center"/>
            <w:hideMark/>
          </w:tcPr>
          <w:p w:rsidR="000F30D7" w:rsidRPr="0096685A" w:rsidRDefault="000F30D7" w:rsidP="004A68E7">
            <w:pPr>
              <w:adjustRightInd/>
              <w:snapToGrid/>
              <w:spacing w:after="0"/>
              <w:rPr>
                <w:rFonts w:ascii="仿宋" w:eastAsia="仿宋" w:hAnsi="仿宋"/>
                <w:sz w:val="30"/>
                <w:szCs w:val="30"/>
              </w:rPr>
            </w:pPr>
          </w:p>
          <w:p w:rsidR="000F30D7" w:rsidRDefault="000F30D7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Pr="0096685A" w:rsidRDefault="00684624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/>
                <w:sz w:val="30"/>
                <w:szCs w:val="30"/>
              </w:rPr>
            </w:pPr>
          </w:p>
          <w:p w:rsidR="000F30D7" w:rsidRPr="00C8333D" w:rsidRDefault="00EE7608" w:rsidP="004A68E7">
            <w:pPr>
              <w:adjustRightInd/>
              <w:snapToGrid/>
              <w:spacing w:after="0"/>
              <w:ind w:firstLineChars="198" w:firstLine="594"/>
              <w:rPr>
                <w:rFonts w:ascii="仿宋" w:eastAsia="仿宋" w:hAnsi="仿宋" w:cs="宋体"/>
                <w:bCs/>
                <w:color w:val="1E1E1E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附件1：</w:t>
            </w:r>
            <w:r w:rsidR="000F30D7" w:rsidRPr="0096685A">
              <w:rPr>
                <w:rFonts w:ascii="仿宋" w:eastAsia="仿宋" w:hAnsi="仿宋" w:hint="eastAsia"/>
                <w:sz w:val="30"/>
                <w:szCs w:val="30"/>
              </w:rPr>
              <w:t>全县（区）</w:t>
            </w:r>
            <w:r w:rsidR="000F30D7" w:rsidRPr="0096685A">
              <w:rPr>
                <w:rFonts w:ascii="仿宋" w:eastAsia="仿宋" w:hAnsi="仿宋" w:cs="宋体" w:hint="eastAsia"/>
                <w:bCs/>
                <w:color w:val="1E1E1E"/>
                <w:sz w:val="30"/>
                <w:szCs w:val="30"/>
              </w:rPr>
              <w:t>已通</w:t>
            </w:r>
            <w:r w:rsidR="000F30D7" w:rsidRPr="00C8333D">
              <w:rPr>
                <w:rFonts w:ascii="仿宋" w:eastAsia="仿宋" w:hAnsi="仿宋" w:cs="宋体" w:hint="eastAsia"/>
                <w:bCs/>
                <w:color w:val="1E1E1E"/>
                <w:sz w:val="30"/>
                <w:szCs w:val="30"/>
              </w:rPr>
              <w:t>硬化路</w:t>
            </w:r>
            <w:r w:rsidR="000F30D7" w:rsidRPr="0096685A">
              <w:rPr>
                <w:rFonts w:ascii="仿宋" w:eastAsia="仿宋" w:hAnsi="仿宋" w:cs="宋体" w:hint="eastAsia"/>
                <w:bCs/>
                <w:color w:val="1E1E1E"/>
                <w:sz w:val="30"/>
                <w:szCs w:val="30"/>
              </w:rPr>
              <w:t>的</w:t>
            </w:r>
            <w:r w:rsidR="000F30D7" w:rsidRPr="00C8333D">
              <w:rPr>
                <w:rFonts w:ascii="仿宋" w:eastAsia="仿宋" w:hAnsi="仿宋" w:cs="宋体" w:hint="eastAsia"/>
                <w:bCs/>
                <w:color w:val="1E1E1E"/>
                <w:sz w:val="30"/>
                <w:szCs w:val="30"/>
              </w:rPr>
              <w:t>乡镇、建制村</w:t>
            </w:r>
            <w:r w:rsidR="000F30D7" w:rsidRPr="0096685A">
              <w:rPr>
                <w:rFonts w:ascii="仿宋" w:eastAsia="仿宋" w:hAnsi="仿宋" w:cs="宋体" w:hint="eastAsia"/>
                <w:bCs/>
                <w:color w:val="1E1E1E"/>
                <w:sz w:val="30"/>
                <w:szCs w:val="30"/>
              </w:rPr>
              <w:t>情况</w:t>
            </w:r>
          </w:p>
        </w:tc>
        <w:tc>
          <w:tcPr>
            <w:tcW w:w="1253" w:type="dxa"/>
            <w:gridSpan w:val="4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176DB8" w:rsidRPr="0096685A" w:rsidTr="004A68E7">
        <w:trPr>
          <w:gridAfter w:val="3"/>
          <w:trHeight w:val="690"/>
        </w:trPr>
        <w:tc>
          <w:tcPr>
            <w:tcW w:w="524" w:type="dxa"/>
            <w:tcBorders>
              <w:top w:val="single" w:sz="12" w:space="0" w:color="1E1E1E"/>
              <w:left w:val="single" w:sz="12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192" w:type="dxa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市级行政区划名称</w:t>
            </w:r>
          </w:p>
        </w:tc>
        <w:tc>
          <w:tcPr>
            <w:tcW w:w="1604" w:type="dxa"/>
            <w:gridSpan w:val="3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县级行政区划名称</w:t>
            </w:r>
          </w:p>
        </w:tc>
        <w:tc>
          <w:tcPr>
            <w:tcW w:w="1911" w:type="dxa"/>
            <w:gridSpan w:val="2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乡级或村级单位名称</w:t>
            </w:r>
          </w:p>
        </w:tc>
        <w:tc>
          <w:tcPr>
            <w:tcW w:w="2540" w:type="dxa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96685A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通硬化路路线名称</w:t>
            </w:r>
          </w:p>
        </w:tc>
        <w:tc>
          <w:tcPr>
            <w:tcW w:w="679" w:type="dxa"/>
            <w:gridSpan w:val="2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0F30D7" w:rsidRPr="0096685A" w:rsidTr="00DF6DF0">
        <w:trPr>
          <w:gridAfter w:val="3"/>
          <w:trHeight w:val="495"/>
        </w:trPr>
        <w:tc>
          <w:tcPr>
            <w:tcW w:w="524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0F30D7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BA4C96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那曲市</w:t>
            </w:r>
          </w:p>
        </w:tc>
        <w:tc>
          <w:tcPr>
            <w:tcW w:w="1604" w:type="dxa"/>
            <w:gridSpan w:val="3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D5747C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比如县</w:t>
            </w:r>
          </w:p>
        </w:tc>
        <w:tc>
          <w:tcPr>
            <w:tcW w:w="1911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D5747C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比如镇</w:t>
            </w:r>
          </w:p>
        </w:tc>
        <w:tc>
          <w:tcPr>
            <w:tcW w:w="2540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D5747C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比如县城至良曲乡怒江水泥桥线</w:t>
            </w:r>
          </w:p>
        </w:tc>
        <w:tc>
          <w:tcPr>
            <w:tcW w:w="679" w:type="dxa"/>
            <w:gridSpan w:val="2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0F30D7" w:rsidRPr="0096685A" w:rsidTr="00DF6DF0">
        <w:trPr>
          <w:gridAfter w:val="3"/>
          <w:trHeight w:val="495"/>
        </w:trPr>
        <w:tc>
          <w:tcPr>
            <w:tcW w:w="524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0F30D7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BA4C96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那曲市</w:t>
            </w:r>
          </w:p>
        </w:tc>
        <w:tc>
          <w:tcPr>
            <w:tcW w:w="1604" w:type="dxa"/>
            <w:gridSpan w:val="3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947870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比如县</w:t>
            </w:r>
          </w:p>
        </w:tc>
        <w:tc>
          <w:tcPr>
            <w:tcW w:w="1911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8C2F46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其达社区居委会</w:t>
            </w:r>
          </w:p>
        </w:tc>
        <w:tc>
          <w:tcPr>
            <w:tcW w:w="2540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8C2F46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比如县城至良曲乡怒江水泥桥线</w:t>
            </w:r>
          </w:p>
        </w:tc>
        <w:tc>
          <w:tcPr>
            <w:tcW w:w="679" w:type="dxa"/>
            <w:gridSpan w:val="2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0F30D7" w:rsidRPr="0096685A" w:rsidTr="00DF6DF0">
        <w:trPr>
          <w:gridAfter w:val="3"/>
          <w:trHeight w:val="495"/>
        </w:trPr>
        <w:tc>
          <w:tcPr>
            <w:tcW w:w="524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0F30D7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BA4C96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那曲市</w:t>
            </w:r>
          </w:p>
        </w:tc>
        <w:tc>
          <w:tcPr>
            <w:tcW w:w="1604" w:type="dxa"/>
            <w:gridSpan w:val="3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947870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比如县</w:t>
            </w:r>
          </w:p>
        </w:tc>
        <w:tc>
          <w:tcPr>
            <w:tcW w:w="1911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61503A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色康社区居委会</w:t>
            </w:r>
          </w:p>
        </w:tc>
        <w:tc>
          <w:tcPr>
            <w:tcW w:w="2540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565E3A" w:rsidRDefault="0061503A" w:rsidP="00DF6DF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1E1E1E"/>
                <w:sz w:val="24"/>
                <w:szCs w:val="24"/>
              </w:rPr>
            </w:pPr>
            <w:r w:rsidRPr="00565E3A">
              <w:rPr>
                <w:rFonts w:asciiTheme="minorEastAsia" w:eastAsiaTheme="minorEastAsia" w:hAnsiTheme="minorEastAsia" w:cs="宋体" w:hint="eastAsia"/>
                <w:color w:val="1E1E1E"/>
                <w:sz w:val="24"/>
                <w:szCs w:val="24"/>
              </w:rPr>
              <w:t>比如县城至良曲乡怒江水泥桥线</w:t>
            </w:r>
          </w:p>
        </w:tc>
        <w:tc>
          <w:tcPr>
            <w:tcW w:w="679" w:type="dxa"/>
            <w:gridSpan w:val="2"/>
            <w:vAlign w:val="bottom"/>
            <w:hideMark/>
          </w:tcPr>
          <w:p w:rsidR="00176DB8" w:rsidRPr="00C8333D" w:rsidRDefault="00176DB8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gridSpan w:val="3"/>
            <w:vAlign w:val="bottom"/>
            <w:hideMark/>
          </w:tcPr>
          <w:p w:rsidR="00176DB8" w:rsidRPr="00C8333D" w:rsidRDefault="00176DB8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679" w:type="dxa"/>
            <w:vAlign w:val="bottom"/>
            <w:hideMark/>
          </w:tcPr>
          <w:p w:rsidR="00176DB8" w:rsidRPr="00C8333D" w:rsidRDefault="00176DB8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0F30D7" w:rsidRPr="00C8333D" w:rsidTr="00DF6DF0">
        <w:trPr>
          <w:trHeight w:val="761"/>
        </w:trPr>
        <w:tc>
          <w:tcPr>
            <w:tcW w:w="9087" w:type="dxa"/>
            <w:gridSpan w:val="12"/>
            <w:vAlign w:val="center"/>
            <w:hideMark/>
          </w:tcPr>
          <w:tbl>
            <w:tblPr>
              <w:tblStyle w:val="a7"/>
              <w:tblW w:w="0" w:type="auto"/>
              <w:tblLook w:val="04A0"/>
            </w:tblPr>
            <w:tblGrid>
              <w:gridCol w:w="562"/>
              <w:gridCol w:w="1276"/>
              <w:gridCol w:w="1418"/>
              <w:gridCol w:w="1984"/>
              <w:gridCol w:w="2552"/>
            </w:tblGrid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565E3A" w:rsidRDefault="0061503A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图嘎社区居委会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565E3A" w:rsidRDefault="0061503A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469"/>
              </w:trPr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565E3A" w:rsidRDefault="00B0530C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吉查社区居委会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565E3A" w:rsidRDefault="00B0530C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549"/>
              </w:trPr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565E3A" w:rsidRDefault="00B0530C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嘎叶社区居委会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B41A94" w:rsidRPr="00565E3A" w:rsidRDefault="00B0530C" w:rsidP="003D23A3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扎比线</w:t>
                  </w:r>
                </w:p>
              </w:tc>
            </w:tr>
            <w:tr w:rsidR="00A91246" w:rsidRPr="00565E3A" w:rsidTr="00EC59E6">
              <w:trPr>
                <w:trHeight w:val="543"/>
              </w:trPr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41A94" w:rsidRDefault="00B0530C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察隆村委会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扎比线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41A94" w:rsidRDefault="00A4367A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巴贡村委会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B41A94" w:rsidRDefault="002C4B41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41A94" w:rsidRDefault="00A4367A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杂达村委会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B41A94" w:rsidRDefault="001A4035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41A94" w:rsidRDefault="00A4367A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孟庆村委会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B41A94" w:rsidRDefault="001A4035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41A94" w:rsidRDefault="00A4367A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莫瓦塘村委会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B41A94" w:rsidRDefault="001A4035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748"/>
              </w:trPr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41A94" w:rsidRDefault="00A4367A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夏曲镇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B41A94" w:rsidRDefault="001A4035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947870" w:rsidP="00DF6DF0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41A94" w:rsidRDefault="00A4367A" w:rsidP="00DF6DF0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夏曲卡社区居委会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A403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G317542423</w:t>
                  </w:r>
                </w:p>
              </w:tc>
            </w:tr>
            <w:tr w:rsidR="00A91246" w:rsidRPr="00565E3A" w:rsidTr="00EC59E6">
              <w:trPr>
                <w:trHeight w:val="609"/>
              </w:trPr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伯托社区居委会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G317542423</w:t>
                  </w:r>
                </w:p>
              </w:tc>
            </w:tr>
            <w:tr w:rsidR="00A91246" w:rsidRPr="00565E3A" w:rsidTr="00EC59E6">
              <w:trPr>
                <w:trHeight w:val="637"/>
              </w:trPr>
              <w:tc>
                <w:tcPr>
                  <w:tcW w:w="562" w:type="dxa"/>
                  <w:vAlign w:val="center"/>
                </w:tcPr>
                <w:p w:rsidR="00A91246" w:rsidRPr="00565E3A" w:rsidRDefault="00F6361C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瓦塘村委会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瓦塘寺公路</w:t>
                  </w:r>
                </w:p>
              </w:tc>
            </w:tr>
            <w:tr w:rsidR="00A91246" w:rsidRPr="00565E3A" w:rsidTr="00EC59E6">
              <w:trPr>
                <w:trHeight w:val="561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茶迁村委会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茶迁村公路</w:t>
                  </w:r>
                </w:p>
              </w:tc>
            </w:tr>
            <w:tr w:rsidR="00A91246" w:rsidRPr="00565E3A" w:rsidTr="00EC59E6">
              <w:trPr>
                <w:trHeight w:val="554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克玛村委会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G317542423</w:t>
                  </w:r>
                </w:p>
              </w:tc>
            </w:tr>
            <w:tr w:rsidR="00A91246" w:rsidRPr="00565E3A" w:rsidTr="00EC59E6">
              <w:trPr>
                <w:trHeight w:val="548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仲拉村委会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仲拉村公路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白嘎乡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童达村委会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A4367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鲁卡村委会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斯达村委会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欧泽村委会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沃阔村委会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羊秀乡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索雄村委会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达塘乡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680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玛擦村委会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玛隆村委会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629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BB2D71" w:rsidRDefault="005A2E9A" w:rsidP="00BB2D71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良曲乡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BB2D71" w:rsidRDefault="001B6B65" w:rsidP="00BB2D71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萨玛村委会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帕拉村委会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娘达村委会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650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吉日村委会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吉日拉康公路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茶曲乡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耐秀村委会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623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达勒村委会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达勒村公路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拉沃村委会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626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多硕卡村委会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G317542423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乌通村委会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1B6B65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752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41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扎拉乡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C96CD6" w:rsidRDefault="007C60DB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  <w:tr w:rsidR="00A91246" w:rsidRPr="00565E3A" w:rsidTr="00EC59E6">
              <w:trPr>
                <w:trHeight w:val="584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3D23A3" w:rsidRDefault="005A2E9A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桑布村委会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3D23A3" w:rsidRDefault="007C60DB" w:rsidP="003D23A3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扎比线</w:t>
                  </w:r>
                </w:p>
              </w:tc>
            </w:tr>
            <w:tr w:rsidR="00A91246" w:rsidRPr="00565E3A" w:rsidTr="00EC59E6">
              <w:trPr>
                <w:trHeight w:val="637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611815" w:rsidRDefault="005A2E9A" w:rsidP="00611815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察夺村委会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611815" w:rsidRDefault="007C60DB" w:rsidP="00611815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扎比线</w:t>
                  </w:r>
                </w:p>
              </w:tc>
            </w:tr>
            <w:tr w:rsidR="00A91246" w:rsidRPr="00565E3A" w:rsidTr="00EC59E6">
              <w:trPr>
                <w:trHeight w:val="702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4E45BB" w:rsidRDefault="005A2E9A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扎拉村委会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4E45BB" w:rsidRDefault="00537321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G317542423</w:t>
                  </w:r>
                </w:p>
              </w:tc>
            </w:tr>
            <w:tr w:rsidR="00A91246" w:rsidRPr="00565E3A" w:rsidTr="00EC59E6">
              <w:trPr>
                <w:trHeight w:val="649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4E45BB" w:rsidRDefault="005A2E9A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昂秀村委会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4E45BB" w:rsidRDefault="00537321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扎比线</w:t>
                  </w:r>
                </w:p>
              </w:tc>
            </w:tr>
            <w:tr w:rsidR="00A91246" w:rsidRPr="00565E3A" w:rsidTr="00EC59E6">
              <w:trPr>
                <w:trHeight w:val="524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4E45BB" w:rsidRDefault="005A2E9A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刚夺村委会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4E45BB" w:rsidRPr="004E45BB" w:rsidRDefault="00537321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G317542423</w:t>
                  </w:r>
                </w:p>
              </w:tc>
            </w:tr>
            <w:tr w:rsidR="00A91246" w:rsidRPr="00565E3A" w:rsidTr="00EC59E6"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565E3A" w:rsidRDefault="005A2E9A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恰则乡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BF167F" w:rsidRDefault="00537321" w:rsidP="00BF167F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G558至恰则乡政府公路</w:t>
                  </w:r>
                </w:p>
              </w:tc>
            </w:tr>
            <w:tr w:rsidR="00A91246" w:rsidRPr="00565E3A" w:rsidTr="00EC59E6">
              <w:trPr>
                <w:trHeight w:val="640"/>
              </w:trPr>
              <w:tc>
                <w:tcPr>
                  <w:tcW w:w="562" w:type="dxa"/>
                  <w:vAlign w:val="center"/>
                </w:tcPr>
                <w:p w:rsidR="00A91246" w:rsidRPr="00565E3A" w:rsidRDefault="00252921" w:rsidP="00EC59E6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276" w:type="dxa"/>
                  <w:vAlign w:val="center"/>
                </w:tcPr>
                <w:p w:rsidR="00A91246" w:rsidRPr="00565E3A" w:rsidRDefault="00BA4C96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那曲市</w:t>
                  </w:r>
                </w:p>
              </w:tc>
              <w:tc>
                <w:tcPr>
                  <w:tcW w:w="1418" w:type="dxa"/>
                  <w:vAlign w:val="center"/>
                </w:tcPr>
                <w:p w:rsidR="00A91246" w:rsidRPr="00565E3A" w:rsidRDefault="00C02611" w:rsidP="004E45BB">
                  <w:pPr>
                    <w:adjustRightInd/>
                    <w:snapToGrid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cs="宋体" w:hint="eastAsia"/>
                      <w:color w:val="1E1E1E"/>
                      <w:sz w:val="24"/>
                      <w:szCs w:val="24"/>
                    </w:rPr>
                    <w:t>比如县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246" w:rsidRPr="004E45BB" w:rsidRDefault="005A2E9A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底吾达村委会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246" w:rsidRPr="004E45BB" w:rsidRDefault="00537321" w:rsidP="004E45BB">
                  <w:pPr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565E3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比如县城至良曲乡怒江水泥桥线</w:t>
                  </w:r>
                </w:p>
              </w:tc>
            </w:tr>
          </w:tbl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84624" w:rsidRDefault="00684624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F30D7" w:rsidRPr="00222C9D" w:rsidRDefault="00EE7608" w:rsidP="00DF6DF0">
            <w:pPr>
              <w:adjustRightInd/>
              <w:snapToGrid/>
              <w:spacing w:after="0"/>
              <w:ind w:firstLineChars="99" w:firstLine="297"/>
              <w:jc w:val="center"/>
              <w:rPr>
                <w:rFonts w:ascii="仿宋" w:eastAsia="仿宋" w:hAnsi="仿宋" w:cs="宋体"/>
                <w:bCs/>
                <w:color w:val="1E1E1E"/>
                <w:sz w:val="30"/>
                <w:szCs w:val="30"/>
              </w:rPr>
            </w:pPr>
            <w:r w:rsidRPr="00222C9D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附件2：</w:t>
            </w:r>
            <w:r w:rsidR="000F30D7" w:rsidRPr="00222C9D">
              <w:rPr>
                <w:rFonts w:ascii="仿宋" w:eastAsia="仿宋" w:hAnsi="仿宋" w:hint="eastAsia"/>
                <w:sz w:val="30"/>
                <w:szCs w:val="30"/>
              </w:rPr>
              <w:t>全县（区）</w:t>
            </w:r>
            <w:r w:rsidR="000F30D7" w:rsidRPr="00222C9D">
              <w:rPr>
                <w:rFonts w:ascii="仿宋" w:eastAsia="仿宋" w:hAnsi="仿宋" w:cs="宋体" w:hint="eastAsia"/>
                <w:bCs/>
                <w:color w:val="1E1E1E"/>
                <w:sz w:val="30"/>
                <w:szCs w:val="30"/>
              </w:rPr>
              <w:t>不具备通硬化路条件的乡镇、建制村名录</w:t>
            </w:r>
          </w:p>
        </w:tc>
        <w:tc>
          <w:tcPr>
            <w:tcW w:w="1004" w:type="dxa"/>
            <w:gridSpan w:val="4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0" w:type="auto"/>
            <w:vAlign w:val="bottom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0F30D7" w:rsidRPr="0096685A" w:rsidTr="004A68E7">
        <w:trPr>
          <w:gridAfter w:val="24"/>
          <w:wAfter w:w="13785" w:type="dxa"/>
          <w:trHeight w:val="690"/>
        </w:trPr>
        <w:tc>
          <w:tcPr>
            <w:tcW w:w="522" w:type="dxa"/>
            <w:tcBorders>
              <w:top w:val="single" w:sz="12" w:space="0" w:color="1E1E1E"/>
              <w:left w:val="single" w:sz="12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332" w:type="dxa"/>
            <w:gridSpan w:val="2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市级行政区划名称</w:t>
            </w:r>
          </w:p>
        </w:tc>
        <w:tc>
          <w:tcPr>
            <w:tcW w:w="1452" w:type="dxa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县级行政区划名称</w:t>
            </w:r>
          </w:p>
        </w:tc>
        <w:tc>
          <w:tcPr>
            <w:tcW w:w="1903" w:type="dxa"/>
            <w:gridSpan w:val="2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乡级或村级单位名称</w:t>
            </w:r>
          </w:p>
        </w:tc>
        <w:tc>
          <w:tcPr>
            <w:tcW w:w="2606" w:type="dxa"/>
            <w:gridSpan w:val="3"/>
            <w:tcBorders>
              <w:top w:val="single" w:sz="12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b/>
                <w:bCs/>
                <w:color w:val="1E1E1E"/>
                <w:sz w:val="30"/>
                <w:szCs w:val="30"/>
              </w:rPr>
              <w:t>不具备通硬化路条件原因</w:t>
            </w:r>
          </w:p>
        </w:tc>
      </w:tr>
      <w:tr w:rsidR="000F30D7" w:rsidRPr="0096685A" w:rsidTr="004A68E7">
        <w:trPr>
          <w:gridAfter w:val="24"/>
          <w:wAfter w:w="13785" w:type="dxa"/>
          <w:trHeight w:val="495"/>
        </w:trPr>
        <w:tc>
          <w:tcPr>
            <w:tcW w:w="52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color w:val="1E1E1E"/>
                <w:sz w:val="30"/>
                <w:szCs w:val="30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821942" w:rsidP="0040255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1E1E1E"/>
                <w:sz w:val="30"/>
                <w:szCs w:val="30"/>
              </w:rPr>
              <w:t>无</w:t>
            </w:r>
          </w:p>
        </w:tc>
        <w:tc>
          <w:tcPr>
            <w:tcW w:w="145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0F30D7" w:rsidRPr="0096685A" w:rsidTr="004A68E7">
        <w:trPr>
          <w:gridAfter w:val="24"/>
          <w:wAfter w:w="13785" w:type="dxa"/>
          <w:trHeight w:val="495"/>
        </w:trPr>
        <w:tc>
          <w:tcPr>
            <w:tcW w:w="52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color w:val="1E1E1E"/>
                <w:sz w:val="30"/>
                <w:szCs w:val="30"/>
              </w:rPr>
              <w:t>2</w:t>
            </w:r>
          </w:p>
        </w:tc>
        <w:tc>
          <w:tcPr>
            <w:tcW w:w="1332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  <w:tr w:rsidR="000F30D7" w:rsidRPr="0096685A" w:rsidTr="004A68E7">
        <w:trPr>
          <w:gridAfter w:val="24"/>
          <w:wAfter w:w="13785" w:type="dxa"/>
          <w:trHeight w:val="495"/>
        </w:trPr>
        <w:tc>
          <w:tcPr>
            <w:tcW w:w="52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  <w:r w:rsidRPr="00C8333D">
              <w:rPr>
                <w:rFonts w:ascii="仿宋" w:eastAsia="仿宋" w:hAnsi="仿宋" w:cs="宋体" w:hint="eastAsia"/>
                <w:color w:val="1E1E1E"/>
                <w:sz w:val="30"/>
                <w:szCs w:val="30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1E1E1E"/>
              <w:left w:val="single" w:sz="4" w:space="0" w:color="1E1E1E"/>
              <w:bottom w:val="single" w:sz="4" w:space="0" w:color="1E1E1E"/>
              <w:right w:val="single" w:sz="4" w:space="0" w:color="1E1E1E"/>
            </w:tcBorders>
            <w:vAlign w:val="center"/>
            <w:hideMark/>
          </w:tcPr>
          <w:p w:rsidR="000F30D7" w:rsidRPr="00C8333D" w:rsidRDefault="000F30D7" w:rsidP="004A68E7">
            <w:pPr>
              <w:adjustRightInd/>
              <w:snapToGrid/>
              <w:spacing w:after="0"/>
              <w:rPr>
                <w:rFonts w:ascii="仿宋" w:eastAsia="仿宋" w:hAnsi="仿宋" w:cs="宋体"/>
                <w:color w:val="1E1E1E"/>
                <w:sz w:val="30"/>
                <w:szCs w:val="30"/>
              </w:rPr>
            </w:pPr>
          </w:p>
        </w:tc>
      </w:tr>
    </w:tbl>
    <w:p w:rsidR="000F30D7" w:rsidRDefault="000F30D7" w:rsidP="000F30D7">
      <w:pPr>
        <w:rPr>
          <w:rFonts w:ascii="仿宋" w:eastAsia="仿宋" w:hAnsi="仿宋"/>
          <w:sz w:val="30"/>
          <w:szCs w:val="30"/>
        </w:rPr>
      </w:pPr>
    </w:p>
    <w:p w:rsidR="000F30D7" w:rsidRDefault="000F30D7" w:rsidP="000F30D7">
      <w:pPr>
        <w:rPr>
          <w:rFonts w:ascii="仿宋" w:eastAsia="仿宋" w:hAnsi="仿宋"/>
          <w:sz w:val="30"/>
          <w:szCs w:val="30"/>
        </w:rPr>
      </w:pPr>
    </w:p>
    <w:p w:rsidR="000F30D7" w:rsidRPr="0096685A" w:rsidRDefault="000F30D7" w:rsidP="000F30D7">
      <w:pPr>
        <w:rPr>
          <w:rFonts w:ascii="仿宋" w:eastAsia="仿宋" w:hAnsi="仿宋"/>
          <w:sz w:val="30"/>
          <w:szCs w:val="30"/>
        </w:rPr>
      </w:pPr>
    </w:p>
    <w:p w:rsidR="000F30D7" w:rsidRPr="0096685A" w:rsidRDefault="000F30D7" w:rsidP="000F30D7">
      <w:pPr>
        <w:spacing w:line="580" w:lineRule="exact"/>
        <w:jc w:val="center"/>
        <w:rPr>
          <w:rFonts w:ascii="仿宋" w:eastAsia="仿宋" w:hAnsi="仿宋"/>
          <w:sz w:val="30"/>
          <w:szCs w:val="30"/>
        </w:rPr>
      </w:pPr>
      <w:r w:rsidRPr="0096685A">
        <w:rPr>
          <w:rFonts w:ascii="仿宋" w:eastAsia="仿宋" w:hAnsi="仿宋" w:hint="eastAsia"/>
          <w:sz w:val="30"/>
          <w:szCs w:val="30"/>
        </w:rPr>
        <w:t>附件</w:t>
      </w:r>
      <w:r w:rsidR="00EE7608">
        <w:rPr>
          <w:rFonts w:ascii="仿宋" w:eastAsia="仿宋" w:hAnsi="仿宋" w:hint="eastAsia"/>
          <w:sz w:val="30"/>
          <w:szCs w:val="30"/>
        </w:rPr>
        <w:t>3</w:t>
      </w:r>
      <w:r w:rsidRPr="0096685A">
        <w:rPr>
          <w:rFonts w:ascii="仿宋" w:eastAsia="仿宋" w:hAnsi="仿宋" w:hint="eastAsia"/>
          <w:sz w:val="30"/>
          <w:szCs w:val="30"/>
        </w:rPr>
        <w:t>：不具备通客车条件的乡（镇）、建制村清单</w:t>
      </w:r>
    </w:p>
    <w:tbl>
      <w:tblPr>
        <w:tblW w:w="8930" w:type="dxa"/>
        <w:jc w:val="center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"/>
        <w:gridCol w:w="3546"/>
        <w:gridCol w:w="4640"/>
      </w:tblGrid>
      <w:tr w:rsidR="000F30D7" w:rsidRPr="0096685A" w:rsidTr="004A68E7">
        <w:trPr>
          <w:trHeight w:val="790"/>
          <w:jc w:val="center"/>
        </w:trPr>
        <w:tc>
          <w:tcPr>
            <w:tcW w:w="744" w:type="dxa"/>
            <w:vAlign w:val="center"/>
          </w:tcPr>
          <w:p w:rsidR="000F30D7" w:rsidRPr="0096685A" w:rsidRDefault="000F30D7" w:rsidP="004A68E7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6685A">
              <w:rPr>
                <w:rFonts w:ascii="仿宋" w:eastAsia="仿宋" w:hAnsi="仿宋" w:hint="eastAsia"/>
                <w:sz w:val="30"/>
                <w:szCs w:val="30"/>
              </w:rPr>
              <w:t>序</w:t>
            </w:r>
          </w:p>
          <w:p w:rsidR="000F30D7" w:rsidRPr="0096685A" w:rsidRDefault="000F30D7" w:rsidP="004A68E7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6685A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3546" w:type="dxa"/>
            <w:vAlign w:val="center"/>
          </w:tcPr>
          <w:p w:rsidR="000F30D7" w:rsidRPr="0096685A" w:rsidRDefault="000F30D7" w:rsidP="004A68E7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6685A">
              <w:rPr>
                <w:rFonts w:ascii="仿宋" w:eastAsia="仿宋" w:hAnsi="仿宋" w:hint="eastAsia"/>
                <w:sz w:val="30"/>
                <w:szCs w:val="30"/>
              </w:rPr>
              <w:t>乡（镇）、建制村名称</w:t>
            </w:r>
          </w:p>
        </w:tc>
        <w:tc>
          <w:tcPr>
            <w:tcW w:w="4640" w:type="dxa"/>
            <w:vAlign w:val="center"/>
          </w:tcPr>
          <w:p w:rsidR="000F30D7" w:rsidRPr="0096685A" w:rsidRDefault="000F30D7" w:rsidP="004A68E7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6685A">
              <w:rPr>
                <w:rFonts w:ascii="仿宋" w:eastAsia="仿宋" w:hAnsi="仿宋" w:hint="eastAsia"/>
                <w:sz w:val="30"/>
                <w:szCs w:val="30"/>
              </w:rPr>
              <w:t>不具备通客车条件的原因</w:t>
            </w:r>
          </w:p>
        </w:tc>
      </w:tr>
      <w:tr w:rsidR="000F30D7" w:rsidRPr="0096685A" w:rsidTr="004A68E7">
        <w:trPr>
          <w:jc w:val="center"/>
        </w:trPr>
        <w:tc>
          <w:tcPr>
            <w:tcW w:w="744" w:type="dxa"/>
            <w:vAlign w:val="center"/>
          </w:tcPr>
          <w:p w:rsidR="000F30D7" w:rsidRPr="0096685A" w:rsidRDefault="000F30D7" w:rsidP="004A68E7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6685A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3546" w:type="dxa"/>
            <w:vAlign w:val="center"/>
          </w:tcPr>
          <w:p w:rsidR="000F30D7" w:rsidRPr="0096685A" w:rsidRDefault="00821942" w:rsidP="004A68E7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</w:t>
            </w:r>
          </w:p>
        </w:tc>
        <w:tc>
          <w:tcPr>
            <w:tcW w:w="4640" w:type="dxa"/>
            <w:vAlign w:val="center"/>
          </w:tcPr>
          <w:p w:rsidR="000F30D7" w:rsidRPr="0096685A" w:rsidRDefault="000F30D7" w:rsidP="004A68E7">
            <w:pPr>
              <w:spacing w:line="580" w:lineRule="exact"/>
              <w:rPr>
                <w:rFonts w:ascii="仿宋" w:eastAsia="仿宋" w:hAnsi="仿宋"/>
                <w:sz w:val="30"/>
                <w:szCs w:val="30"/>
              </w:rPr>
            </w:pPr>
            <w:r w:rsidRPr="0096685A">
              <w:rPr>
                <w:rFonts w:ascii="仿宋" w:eastAsia="仿宋" w:hAnsi="仿宋" w:hint="eastAsia"/>
                <w:sz w:val="30"/>
                <w:szCs w:val="30"/>
              </w:rPr>
              <w:t>按《关于印发西藏自治区建制村具备通客车条件参考标准的通知》（藏交发〔</w:t>
            </w:r>
            <w:r w:rsidRPr="0096685A">
              <w:rPr>
                <w:rFonts w:ascii="仿宋" w:eastAsia="仿宋" w:hAnsi="仿宋"/>
                <w:sz w:val="30"/>
                <w:szCs w:val="30"/>
              </w:rPr>
              <w:t>2019</w:t>
            </w:r>
            <w:r w:rsidRPr="0096685A">
              <w:rPr>
                <w:rFonts w:ascii="仿宋" w:eastAsia="仿宋" w:hAnsi="仿宋" w:hint="eastAsia"/>
                <w:sz w:val="30"/>
                <w:szCs w:val="30"/>
              </w:rPr>
              <w:t>〕</w:t>
            </w:r>
            <w:r w:rsidRPr="0096685A">
              <w:rPr>
                <w:rFonts w:ascii="仿宋" w:eastAsia="仿宋" w:hAnsi="仿宋"/>
                <w:sz w:val="30"/>
                <w:szCs w:val="30"/>
              </w:rPr>
              <w:t>208</w:t>
            </w:r>
            <w:r w:rsidRPr="0096685A">
              <w:rPr>
                <w:rFonts w:ascii="仿宋" w:eastAsia="仿宋" w:hAnsi="仿宋" w:hint="eastAsia"/>
                <w:sz w:val="30"/>
                <w:szCs w:val="30"/>
              </w:rPr>
              <w:t>号）的具体标准进行填写</w:t>
            </w:r>
          </w:p>
        </w:tc>
      </w:tr>
    </w:tbl>
    <w:p w:rsidR="00684624" w:rsidRDefault="00684624" w:rsidP="00BB0332">
      <w:pPr>
        <w:spacing w:line="580" w:lineRule="exact"/>
        <w:ind w:firstLineChars="450" w:firstLine="1350"/>
        <w:rPr>
          <w:rFonts w:ascii="仿宋" w:eastAsia="仿宋" w:hAnsi="仿宋"/>
          <w:sz w:val="30"/>
          <w:szCs w:val="30"/>
        </w:rPr>
      </w:pPr>
    </w:p>
    <w:p w:rsidR="00684624" w:rsidRDefault="00684624" w:rsidP="00BB0332">
      <w:pPr>
        <w:spacing w:line="580" w:lineRule="exact"/>
        <w:ind w:firstLineChars="450" w:firstLine="1350"/>
        <w:rPr>
          <w:rFonts w:ascii="仿宋" w:eastAsia="仿宋" w:hAnsi="仿宋"/>
          <w:sz w:val="30"/>
          <w:szCs w:val="30"/>
        </w:rPr>
      </w:pPr>
    </w:p>
    <w:p w:rsidR="00684624" w:rsidRDefault="00684624" w:rsidP="00BB0332">
      <w:pPr>
        <w:spacing w:line="580" w:lineRule="exact"/>
        <w:ind w:firstLineChars="450" w:firstLine="1350"/>
        <w:rPr>
          <w:rFonts w:ascii="仿宋" w:eastAsia="仿宋" w:hAnsi="仿宋"/>
          <w:sz w:val="30"/>
          <w:szCs w:val="30"/>
        </w:rPr>
      </w:pPr>
    </w:p>
    <w:p w:rsidR="00684624" w:rsidRDefault="00684624" w:rsidP="00BB0332">
      <w:pPr>
        <w:spacing w:line="580" w:lineRule="exact"/>
        <w:ind w:firstLineChars="450" w:firstLine="1350"/>
        <w:rPr>
          <w:rFonts w:ascii="仿宋" w:eastAsia="仿宋" w:hAnsi="仿宋"/>
          <w:sz w:val="30"/>
          <w:szCs w:val="30"/>
        </w:rPr>
      </w:pPr>
    </w:p>
    <w:p w:rsidR="00684624" w:rsidRDefault="00684624" w:rsidP="00BB0332">
      <w:pPr>
        <w:spacing w:line="580" w:lineRule="exact"/>
        <w:ind w:firstLineChars="450" w:firstLine="1350"/>
        <w:rPr>
          <w:rFonts w:ascii="仿宋" w:eastAsia="仿宋" w:hAnsi="仿宋"/>
          <w:sz w:val="30"/>
          <w:szCs w:val="30"/>
        </w:rPr>
      </w:pPr>
    </w:p>
    <w:p w:rsidR="000F30D7" w:rsidRPr="00BB0332" w:rsidRDefault="000F30D7" w:rsidP="00BB0332">
      <w:pPr>
        <w:spacing w:line="580" w:lineRule="exact"/>
        <w:ind w:firstLineChars="450" w:firstLine="1350"/>
        <w:rPr>
          <w:rFonts w:ascii="仿宋" w:eastAsia="仿宋" w:hAnsi="仿宋"/>
          <w:sz w:val="30"/>
          <w:szCs w:val="30"/>
        </w:rPr>
      </w:pPr>
      <w:r w:rsidRPr="00BB0332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EE7608" w:rsidRPr="00BB0332">
        <w:rPr>
          <w:rFonts w:ascii="仿宋" w:eastAsia="仿宋" w:hAnsi="仿宋" w:hint="eastAsia"/>
          <w:sz w:val="30"/>
          <w:szCs w:val="30"/>
        </w:rPr>
        <w:t>4</w:t>
      </w:r>
      <w:r w:rsidRPr="00BB0332">
        <w:rPr>
          <w:rFonts w:ascii="仿宋" w:eastAsia="仿宋" w:hAnsi="仿宋" w:hint="eastAsia"/>
          <w:sz w:val="30"/>
          <w:szCs w:val="30"/>
        </w:rPr>
        <w:t>：全县已通客车乡（镇）、建制村情况</w:t>
      </w:r>
    </w:p>
    <w:tbl>
      <w:tblPr>
        <w:tblStyle w:val="a7"/>
        <w:tblW w:w="8762" w:type="dxa"/>
        <w:tblLook w:val="04A0"/>
      </w:tblPr>
      <w:tblGrid>
        <w:gridCol w:w="648"/>
        <w:gridCol w:w="3853"/>
        <w:gridCol w:w="4261"/>
      </w:tblGrid>
      <w:tr w:rsidR="000F30D7" w:rsidRPr="00C357C8" w:rsidTr="008541D0">
        <w:tc>
          <w:tcPr>
            <w:tcW w:w="648" w:type="dxa"/>
            <w:vAlign w:val="center"/>
          </w:tcPr>
          <w:p w:rsidR="000F30D7" w:rsidRPr="008541D0" w:rsidRDefault="000F30D7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853" w:type="dxa"/>
            <w:vAlign w:val="center"/>
          </w:tcPr>
          <w:p w:rsidR="000F30D7" w:rsidRPr="008541D0" w:rsidRDefault="000F30D7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乡（镇）、建制村名称</w:t>
            </w:r>
          </w:p>
        </w:tc>
        <w:tc>
          <w:tcPr>
            <w:tcW w:w="4261" w:type="dxa"/>
            <w:vAlign w:val="center"/>
          </w:tcPr>
          <w:p w:rsidR="000F30D7" w:rsidRPr="008541D0" w:rsidRDefault="000F30D7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通客车形式</w:t>
            </w:r>
          </w:p>
        </w:tc>
      </w:tr>
      <w:tr w:rsidR="00DB6122" w:rsidRPr="00C357C8" w:rsidTr="00A9599B">
        <w:trPr>
          <w:trHeight w:val="729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比如镇、其达社区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RPr="00C357C8" w:rsidTr="008541D0">
        <w:trPr>
          <w:trHeight w:val="581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比如镇、色康社区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RPr="00C357C8" w:rsidTr="008541D0">
        <w:trPr>
          <w:trHeight w:val="547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比如镇、图嘎社区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RPr="00C357C8" w:rsidTr="008541D0">
        <w:trPr>
          <w:trHeight w:val="632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比如镇、吉查社区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RPr="00C357C8" w:rsidTr="008541D0">
        <w:trPr>
          <w:trHeight w:val="594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比如镇、嘎叶社区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RPr="00C357C8" w:rsidTr="008541D0">
        <w:trPr>
          <w:trHeight w:val="557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比如镇、美日村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A9599B">
        <w:trPr>
          <w:trHeight w:val="568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比如镇、央然村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A9599B">
        <w:trPr>
          <w:trHeight w:val="706"/>
        </w:trPr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比如镇、巴贡村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比如镇、瓦乃村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比如镇、吉琼村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比如镇、吉庆村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比如镇、迦然村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比如镇、杂达村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比如镇、孟庆村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比如镇、莫瓦塘村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比如镇、塘定村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夏曲镇、夏曲卡社区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夏曲镇、伯托社区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夏曲镇、改耐村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夏曲镇、色娘村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夏曲镇、勒根村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夏曲镇、茶迁村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夏曲镇、布龙村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夏曲镇、克玛村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夏曲镇、诺美尼村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夏曲镇、仲拉村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羊秀乡、索雄村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羊秀乡、中宗村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羊秀乡、羊秀村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羊秀乡、耐达村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羊秀乡、奇达村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达塘乡、玛擦村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达塘乡、玛隆村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达塘乡、塘连村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良曲乡、萨玛村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良曲乡、帕拉村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良曲乡、娘达村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良曲乡、吉日村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良曲乡、嘎达村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良曲乡、热如村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良曲乡、朵卡村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茶曲乡、日普村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茶曲乡、耐秀村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茶曲乡、法若村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茶曲乡、达勒村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茶曲乡、郭那村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茶曲乡、拉沃村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茶曲乡、塔果村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茶曲乡、多硕卡村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茶曲乡、乌通村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茶曲乡、玛库村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茶曲乡、肥塘村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茶曲乡、嘎塘村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茶曲乡、萨塘村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茶曲乡、昂永村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扎拉乡、扎拉村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扎拉乡、孔热村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扎拉乡、刚夺村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扎拉乡、雄塘村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扎拉乡、勒仲村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恰则乡、察隆夺村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恰则乡、曲荣夺村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  <w:tr w:rsidR="00DB6122" w:rsidTr="008541D0">
        <w:tc>
          <w:tcPr>
            <w:tcW w:w="648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3853" w:type="dxa"/>
            <w:vAlign w:val="center"/>
          </w:tcPr>
          <w:p w:rsidR="00DB6122" w:rsidRPr="008541D0" w:rsidRDefault="00DB6122" w:rsidP="008541D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sz w:val="24"/>
                <w:szCs w:val="24"/>
              </w:rPr>
              <w:t>恰则乡、底吾达村</w:t>
            </w:r>
          </w:p>
        </w:tc>
        <w:tc>
          <w:tcPr>
            <w:tcW w:w="4261" w:type="dxa"/>
            <w:vAlign w:val="center"/>
          </w:tcPr>
          <w:p w:rsidR="00DB6122" w:rsidRPr="008541D0" w:rsidRDefault="00DB6122" w:rsidP="008541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541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客运班线</w:t>
            </w:r>
          </w:p>
        </w:tc>
      </w:tr>
    </w:tbl>
    <w:p w:rsidR="00F6361C" w:rsidRDefault="00F6361C" w:rsidP="00F6361C">
      <w:pPr>
        <w:spacing w:line="580" w:lineRule="exact"/>
        <w:rPr>
          <w:rFonts w:ascii="仿宋_GB2312" w:eastAsia="仿宋_GB2312" w:hAnsi="黑体"/>
          <w:sz w:val="24"/>
          <w:szCs w:val="24"/>
        </w:rPr>
      </w:pPr>
    </w:p>
    <w:p w:rsidR="00DB6122" w:rsidRDefault="00DB6122" w:rsidP="00F6361C">
      <w:pPr>
        <w:spacing w:line="580" w:lineRule="exact"/>
        <w:rPr>
          <w:rFonts w:ascii="仿宋_GB2312" w:eastAsia="仿宋_GB2312" w:hAnsi="黑体"/>
          <w:sz w:val="24"/>
          <w:szCs w:val="24"/>
        </w:rPr>
      </w:pPr>
    </w:p>
    <w:p w:rsidR="000F30D7" w:rsidRPr="0097385E" w:rsidRDefault="000F30D7" w:rsidP="000F30D7">
      <w:pPr>
        <w:spacing w:line="580" w:lineRule="exact"/>
        <w:jc w:val="center"/>
        <w:rPr>
          <w:rFonts w:ascii="仿宋" w:eastAsia="仿宋" w:hAnsi="仿宋"/>
          <w:sz w:val="30"/>
          <w:szCs w:val="30"/>
        </w:rPr>
      </w:pPr>
      <w:r w:rsidRPr="0097385E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EE7608" w:rsidRPr="0097385E">
        <w:rPr>
          <w:rFonts w:ascii="仿宋" w:eastAsia="仿宋" w:hAnsi="仿宋" w:hint="eastAsia"/>
          <w:sz w:val="30"/>
          <w:szCs w:val="30"/>
        </w:rPr>
        <w:t>5</w:t>
      </w:r>
      <w:r w:rsidRPr="0097385E">
        <w:rPr>
          <w:rFonts w:ascii="仿宋" w:eastAsia="仿宋" w:hAnsi="仿宋" w:hint="eastAsia"/>
          <w:sz w:val="30"/>
          <w:szCs w:val="30"/>
        </w:rPr>
        <w:t>：具备通客车条件但暂未通客车的乡（镇）、建制村清单</w:t>
      </w:r>
    </w:p>
    <w:tbl>
      <w:tblPr>
        <w:tblW w:w="876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"/>
        <w:gridCol w:w="2988"/>
        <w:gridCol w:w="5760"/>
      </w:tblGrid>
      <w:tr w:rsidR="000F30D7" w:rsidRPr="00C357C8" w:rsidTr="00AE45E3">
        <w:trPr>
          <w:gridBefore w:val="1"/>
          <w:wBefore w:w="14" w:type="dxa"/>
          <w:trHeight w:val="790"/>
        </w:trPr>
        <w:tc>
          <w:tcPr>
            <w:tcW w:w="2988" w:type="dxa"/>
            <w:vAlign w:val="center"/>
          </w:tcPr>
          <w:p w:rsidR="000F30D7" w:rsidRPr="00C357C8" w:rsidRDefault="000F30D7" w:rsidP="004A68E7">
            <w:pPr>
              <w:spacing w:line="5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357C8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5760" w:type="dxa"/>
            <w:vAlign w:val="center"/>
          </w:tcPr>
          <w:p w:rsidR="000F30D7" w:rsidRPr="00C357C8" w:rsidRDefault="000F30D7" w:rsidP="004A68E7">
            <w:pPr>
              <w:spacing w:line="5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357C8">
              <w:rPr>
                <w:rFonts w:ascii="仿宋_GB2312" w:eastAsia="仿宋_GB2312" w:hAnsi="黑体" w:hint="eastAsia"/>
                <w:sz w:val="24"/>
                <w:szCs w:val="24"/>
              </w:rPr>
              <w:t>乡（镇）、建制村名称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比如镇、察隆村委会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比如镇、尼囊村委会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比如镇、玉贡村委会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比如镇、切玛村委会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比如镇、夏尔耐村委会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比如镇、珠德村委会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夏曲镇、培瓦村委会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2F0ADA" w:rsidRDefault="00AE45E3" w:rsidP="00AE45E3">
            <w:pPr>
              <w:jc w:val="center"/>
              <w:textAlignment w:val="center"/>
              <w:rPr>
                <w:rFonts w:asciiTheme="minorEastAsia" w:eastAsiaTheme="minorEastAsia" w:hAnsiTheme="minorEastAsia" w:cs="等线 Light"/>
                <w:color w:val="000000"/>
                <w:sz w:val="24"/>
                <w:szCs w:val="24"/>
              </w:rPr>
            </w:pPr>
            <w:r w:rsidRPr="002F0AD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夏曲镇、玉纳村委会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夏曲镇、扎勒村委会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夏曲镇、扎热村委会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夏曲镇、瓦塘村委会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夏曲镇、勒加库村委会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夏曲镇、热萨村委会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夏曲镇、热布村委会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夏曲镇、察曲村委会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夏曲镇、娘热村委会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夏曲镇、永嘎勒村委会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夏曲镇、托那莫布村委会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夏曲镇、边塘村委会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白嘎乡、喜江村委会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白嘎乡、叮色村委会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白嘎乡、童达村委会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白嘎乡、达钦村委会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白嘎乡、鲁卡村委会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白嘎乡、夏日村委会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白嘎乡、杂亚村委会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白嘎乡、斯达村委会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白嘎乡、雅安朵村委会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白嘎乡、欧泽村委会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白嘎乡、亚阔村委会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白嘎乡、列瓦村委会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白嘎乡、偌托村委会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白嘎乡、吉仲村委会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白嘎乡、昌帕村委会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白嘎乡、巴尔瓦村委会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白嘎乡、扎西隆村委会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白嘎乡、塘巴村委会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白嘎乡、墨荣村委会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白嘎乡、沃阔村委会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白嘎乡、麦庆村委会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白嘎乡、贡定村委会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白嘎乡、热若村委会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羊秀乡、吾雄村委会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羊秀乡、迟塔村委会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羊秀乡、朗钦村委会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羊秀乡、久隆村委会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羊秀乡、贡宁村委会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羊秀乡、吉仁村委会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羊秀乡、朵给村委会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羊秀乡、瓦宁村委会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羊秀乡、亚贡村委会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羊秀乡、察普村委会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羊秀乡、达德村委会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羊秀乡、帕荣村委会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羊秀乡、嘎囊村委会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香曲乡、丁嘎村委会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香曲乡、日兴村委会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香曲乡、达加村委会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香曲乡、贡许村委会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香曲乡、亚扎村委会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香曲乡、色雄村委会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香曲乡、培巴村委会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香曲乡、亚东村委会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香曲乡、帕勒村委会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香曲乡、央巴村委会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香曲乡、贺塔村委会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香曲乡、旺宗村委会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香曲乡、玛热村委会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香曲乡、纳热村委会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香曲乡、仲耐村委会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香曲乡、吉瓦村委会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香曲乡、嘎当村委会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香曲乡、旺耐村委会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香曲乡、努玛村委会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香曲乡、色孔村委会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香曲乡、帮切村委会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达塘乡、卡孜村委会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达塘乡、卡孜庆村委会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达塘乡、阿秀村委会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达塘乡、朗钦村委会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达塘乡、列玛村委会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达塘乡、拉哇村委会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达塘乡、森塘村委会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达塘乡、夏普库村委会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达塘乡、达孜村委会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达塘乡、阿帮村委会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达塘乡、童莫村委会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达塘乡、喇嘛村委会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达塘乡、波庆村委会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达塘乡、玛热村委会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达塘乡、耐普村委会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达塘乡、杰囊村委会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达塘乡、杰朵村委会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达塘乡、优囊村委会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达塘乡、达宗村委会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茶曲乡、宗朋村委会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达塘乡、拉嘎村委会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良曲乡、提阔村委会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良曲乡、栋多村委会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良曲乡、格康村委会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良曲乡、热木塘村委会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良曲乡、查库勒村委会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良曲乡、扎桑村委会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达塘乡、优隆村委会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茶曲乡、日吾庆夺村委会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扎拉乡、桑布村委会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扎拉乡、察夺村委会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扎拉乡、美日村委会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扎拉乡、昂秀村委会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恰则乡、孔玛夺村委会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恰则乡、帕玛夺村委会</w:t>
            </w:r>
          </w:p>
        </w:tc>
      </w:tr>
      <w:tr w:rsidR="00AE45E3" w:rsidTr="00AE45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5E3" w:rsidRPr="00AE45E3" w:rsidRDefault="00AE45E3" w:rsidP="00AE45E3">
            <w:pPr>
              <w:jc w:val="center"/>
              <w:textAlignment w:val="center"/>
              <w:rPr>
                <w:rFonts w:ascii="等线 Light" w:eastAsia="等线 Light" w:hAnsi="等线 Light" w:cs="等线 Light"/>
                <w:color w:val="000000"/>
                <w:sz w:val="24"/>
                <w:szCs w:val="24"/>
              </w:rPr>
            </w:pPr>
            <w:r w:rsidRPr="00AE45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恰则乡、那村委会</w:t>
            </w:r>
          </w:p>
        </w:tc>
      </w:tr>
    </w:tbl>
    <w:p w:rsidR="000F30D7" w:rsidRDefault="000F30D7" w:rsidP="000F30D7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0F30D7" w:rsidRPr="000F30D7" w:rsidRDefault="000F30D7" w:rsidP="000F30D7">
      <w:pPr>
        <w:rPr>
          <w:rFonts w:ascii="仿宋" w:eastAsia="仿宋" w:hAnsi="仿宋"/>
          <w:b/>
          <w:sz w:val="30"/>
          <w:szCs w:val="30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DD45C6" w:rsidRPr="00347DBF" w:rsidRDefault="00DD45C6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 w:cs="宋体"/>
          <w:sz w:val="32"/>
          <w:szCs w:val="32"/>
          <w:lang w:bidi="bo-CN"/>
        </w:rPr>
      </w:pPr>
    </w:p>
    <w:p w:rsidR="001F469D" w:rsidRDefault="001F469D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/>
          <w:sz w:val="32"/>
          <w:szCs w:val="32"/>
        </w:rPr>
      </w:pPr>
    </w:p>
    <w:p w:rsidR="005E05F2" w:rsidRDefault="005E05F2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/>
          <w:sz w:val="32"/>
          <w:szCs w:val="32"/>
        </w:rPr>
      </w:pPr>
    </w:p>
    <w:p w:rsidR="000E4EE4" w:rsidRDefault="000E4EE4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/>
          <w:sz w:val="32"/>
          <w:szCs w:val="32"/>
        </w:rPr>
      </w:pPr>
    </w:p>
    <w:p w:rsidR="000E4EE4" w:rsidRDefault="000E4EE4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/>
          <w:sz w:val="32"/>
          <w:szCs w:val="32"/>
        </w:rPr>
      </w:pPr>
    </w:p>
    <w:p w:rsidR="000E4EE4" w:rsidRDefault="000E4EE4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/>
          <w:sz w:val="32"/>
          <w:szCs w:val="32"/>
        </w:rPr>
      </w:pPr>
    </w:p>
    <w:p w:rsidR="000F30D7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/>
          <w:sz w:val="32"/>
          <w:szCs w:val="32"/>
        </w:rPr>
      </w:pPr>
    </w:p>
    <w:p w:rsidR="000F30D7" w:rsidRPr="00347DBF" w:rsidRDefault="000F30D7" w:rsidP="00347DBF">
      <w:pPr>
        <w:spacing w:line="500" w:lineRule="exact"/>
        <w:ind w:leftChars="204" w:left="1729" w:hangingChars="400" w:hanging="1280"/>
        <w:jc w:val="right"/>
        <w:rPr>
          <w:rFonts w:ascii="仿宋" w:eastAsia="仿宋" w:hAnsi="仿宋"/>
          <w:sz w:val="32"/>
          <w:szCs w:val="32"/>
        </w:rPr>
      </w:pPr>
    </w:p>
    <w:sectPr w:rsidR="000F30D7" w:rsidRPr="00347DB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03" w:rsidRDefault="001A7103" w:rsidP="00EC3807">
      <w:pPr>
        <w:spacing w:after="0"/>
      </w:pPr>
      <w:r>
        <w:separator/>
      </w:r>
    </w:p>
  </w:endnote>
  <w:endnote w:type="continuationSeparator" w:id="0">
    <w:p w:rsidR="001A7103" w:rsidRDefault="001A7103" w:rsidP="00EC38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03" w:rsidRDefault="001A7103" w:rsidP="00EC3807">
      <w:pPr>
        <w:spacing w:after="0"/>
      </w:pPr>
      <w:r>
        <w:separator/>
      </w:r>
    </w:p>
  </w:footnote>
  <w:footnote w:type="continuationSeparator" w:id="0">
    <w:p w:rsidR="001A7103" w:rsidRDefault="001A7103" w:rsidP="00EC38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17E9"/>
    <w:rsid w:val="00011100"/>
    <w:rsid w:val="00036F5C"/>
    <w:rsid w:val="00056045"/>
    <w:rsid w:val="000C6330"/>
    <w:rsid w:val="000E4EE4"/>
    <w:rsid w:val="000E51D1"/>
    <w:rsid w:val="000F30D7"/>
    <w:rsid w:val="001162ED"/>
    <w:rsid w:val="00137BFA"/>
    <w:rsid w:val="00176DB8"/>
    <w:rsid w:val="001A26A4"/>
    <w:rsid w:val="001A4035"/>
    <w:rsid w:val="001A4445"/>
    <w:rsid w:val="001A7103"/>
    <w:rsid w:val="001A7DAD"/>
    <w:rsid w:val="001B5C9B"/>
    <w:rsid w:val="001B6B65"/>
    <w:rsid w:val="001C2A17"/>
    <w:rsid w:val="001C612A"/>
    <w:rsid w:val="001E58C0"/>
    <w:rsid w:val="001F469D"/>
    <w:rsid w:val="002025DE"/>
    <w:rsid w:val="00212517"/>
    <w:rsid w:val="00213A2C"/>
    <w:rsid w:val="00222A45"/>
    <w:rsid w:val="00222C9D"/>
    <w:rsid w:val="00224AE8"/>
    <w:rsid w:val="0022510E"/>
    <w:rsid w:val="00251EF2"/>
    <w:rsid w:val="00252921"/>
    <w:rsid w:val="00253EB9"/>
    <w:rsid w:val="002559B2"/>
    <w:rsid w:val="002615C6"/>
    <w:rsid w:val="00297F98"/>
    <w:rsid w:val="002A675D"/>
    <w:rsid w:val="002B7ABE"/>
    <w:rsid w:val="002C4B41"/>
    <w:rsid w:val="002F0ADA"/>
    <w:rsid w:val="00307768"/>
    <w:rsid w:val="0032167E"/>
    <w:rsid w:val="00323B43"/>
    <w:rsid w:val="00333DFC"/>
    <w:rsid w:val="0034143B"/>
    <w:rsid w:val="00347DBF"/>
    <w:rsid w:val="003617E9"/>
    <w:rsid w:val="00375305"/>
    <w:rsid w:val="00387C77"/>
    <w:rsid w:val="0039117C"/>
    <w:rsid w:val="003A782F"/>
    <w:rsid w:val="003A7D8B"/>
    <w:rsid w:val="003C33C3"/>
    <w:rsid w:val="003D23A3"/>
    <w:rsid w:val="003D37D8"/>
    <w:rsid w:val="003F4DF2"/>
    <w:rsid w:val="00402554"/>
    <w:rsid w:val="00413D93"/>
    <w:rsid w:val="004358AB"/>
    <w:rsid w:val="004764FB"/>
    <w:rsid w:val="00492E8D"/>
    <w:rsid w:val="00494D47"/>
    <w:rsid w:val="004A68E7"/>
    <w:rsid w:val="004E45BB"/>
    <w:rsid w:val="004E7041"/>
    <w:rsid w:val="00531E12"/>
    <w:rsid w:val="00534A9D"/>
    <w:rsid w:val="00537321"/>
    <w:rsid w:val="00565642"/>
    <w:rsid w:val="00565E3A"/>
    <w:rsid w:val="00593D5E"/>
    <w:rsid w:val="005A2E9A"/>
    <w:rsid w:val="005C5C20"/>
    <w:rsid w:val="005C79F3"/>
    <w:rsid w:val="005E05F2"/>
    <w:rsid w:val="0060032E"/>
    <w:rsid w:val="006116BB"/>
    <w:rsid w:val="00611815"/>
    <w:rsid w:val="0061503A"/>
    <w:rsid w:val="006158A7"/>
    <w:rsid w:val="00646ECD"/>
    <w:rsid w:val="00647E96"/>
    <w:rsid w:val="00670E33"/>
    <w:rsid w:val="00684624"/>
    <w:rsid w:val="006962AB"/>
    <w:rsid w:val="006D1B8C"/>
    <w:rsid w:val="006D6B67"/>
    <w:rsid w:val="006E18B7"/>
    <w:rsid w:val="007020B6"/>
    <w:rsid w:val="007041E2"/>
    <w:rsid w:val="00713D48"/>
    <w:rsid w:val="007211F9"/>
    <w:rsid w:val="007222CB"/>
    <w:rsid w:val="007350D0"/>
    <w:rsid w:val="00740983"/>
    <w:rsid w:val="007479D3"/>
    <w:rsid w:val="00754EFC"/>
    <w:rsid w:val="007614A2"/>
    <w:rsid w:val="0076654A"/>
    <w:rsid w:val="00782C83"/>
    <w:rsid w:val="00782E52"/>
    <w:rsid w:val="007928BC"/>
    <w:rsid w:val="007A496C"/>
    <w:rsid w:val="007A75B5"/>
    <w:rsid w:val="007B6287"/>
    <w:rsid w:val="007C0146"/>
    <w:rsid w:val="007C60DB"/>
    <w:rsid w:val="007E671B"/>
    <w:rsid w:val="007F11CE"/>
    <w:rsid w:val="007F3D44"/>
    <w:rsid w:val="00814641"/>
    <w:rsid w:val="00817528"/>
    <w:rsid w:val="00821942"/>
    <w:rsid w:val="008314A8"/>
    <w:rsid w:val="008541D0"/>
    <w:rsid w:val="00883BFC"/>
    <w:rsid w:val="00887FEE"/>
    <w:rsid w:val="008918C7"/>
    <w:rsid w:val="008925D5"/>
    <w:rsid w:val="00893755"/>
    <w:rsid w:val="008B7726"/>
    <w:rsid w:val="008C2F46"/>
    <w:rsid w:val="008D5654"/>
    <w:rsid w:val="008F7FD3"/>
    <w:rsid w:val="00902CD6"/>
    <w:rsid w:val="009243D1"/>
    <w:rsid w:val="0094356F"/>
    <w:rsid w:val="00947870"/>
    <w:rsid w:val="009479E3"/>
    <w:rsid w:val="0096685A"/>
    <w:rsid w:val="0097385E"/>
    <w:rsid w:val="009944C7"/>
    <w:rsid w:val="00994669"/>
    <w:rsid w:val="009A0AB4"/>
    <w:rsid w:val="009A28FD"/>
    <w:rsid w:val="009A5609"/>
    <w:rsid w:val="009F7A92"/>
    <w:rsid w:val="00A1370A"/>
    <w:rsid w:val="00A34035"/>
    <w:rsid w:val="00A4367A"/>
    <w:rsid w:val="00A76B37"/>
    <w:rsid w:val="00A91246"/>
    <w:rsid w:val="00A934E7"/>
    <w:rsid w:val="00A9599B"/>
    <w:rsid w:val="00AA789A"/>
    <w:rsid w:val="00AC2663"/>
    <w:rsid w:val="00AE45E3"/>
    <w:rsid w:val="00AE7CC7"/>
    <w:rsid w:val="00AF4A8F"/>
    <w:rsid w:val="00B00029"/>
    <w:rsid w:val="00B0530C"/>
    <w:rsid w:val="00B06181"/>
    <w:rsid w:val="00B24D75"/>
    <w:rsid w:val="00B36945"/>
    <w:rsid w:val="00B41A94"/>
    <w:rsid w:val="00B72FBA"/>
    <w:rsid w:val="00BA4C96"/>
    <w:rsid w:val="00BB0332"/>
    <w:rsid w:val="00BB2D71"/>
    <w:rsid w:val="00BC2347"/>
    <w:rsid w:val="00BF167F"/>
    <w:rsid w:val="00C02611"/>
    <w:rsid w:val="00C37616"/>
    <w:rsid w:val="00C37A7E"/>
    <w:rsid w:val="00C4736E"/>
    <w:rsid w:val="00C52047"/>
    <w:rsid w:val="00C74CB2"/>
    <w:rsid w:val="00C8333D"/>
    <w:rsid w:val="00C838FE"/>
    <w:rsid w:val="00C95CDF"/>
    <w:rsid w:val="00C96CD6"/>
    <w:rsid w:val="00CA6F9C"/>
    <w:rsid w:val="00CC2CB7"/>
    <w:rsid w:val="00CE2206"/>
    <w:rsid w:val="00CE36C8"/>
    <w:rsid w:val="00CF72F4"/>
    <w:rsid w:val="00D05B65"/>
    <w:rsid w:val="00D263BA"/>
    <w:rsid w:val="00D5747C"/>
    <w:rsid w:val="00D727F5"/>
    <w:rsid w:val="00D82F6A"/>
    <w:rsid w:val="00D90B46"/>
    <w:rsid w:val="00DA09E4"/>
    <w:rsid w:val="00DB6122"/>
    <w:rsid w:val="00DD45C6"/>
    <w:rsid w:val="00DD7ADE"/>
    <w:rsid w:val="00DF6DF0"/>
    <w:rsid w:val="00E415E1"/>
    <w:rsid w:val="00E62C2F"/>
    <w:rsid w:val="00E81871"/>
    <w:rsid w:val="00EB54F6"/>
    <w:rsid w:val="00EC3807"/>
    <w:rsid w:val="00EC59E6"/>
    <w:rsid w:val="00EE7608"/>
    <w:rsid w:val="00EF7181"/>
    <w:rsid w:val="00F11890"/>
    <w:rsid w:val="00F152FB"/>
    <w:rsid w:val="00F6361C"/>
    <w:rsid w:val="00F7444C"/>
    <w:rsid w:val="00F910AA"/>
    <w:rsid w:val="00FB45DF"/>
    <w:rsid w:val="00FB580D"/>
    <w:rsid w:val="00FC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8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8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8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807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F469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F469D"/>
    <w:rPr>
      <w:rFonts w:ascii="Tahoma" w:hAnsi="Tahoma"/>
    </w:rPr>
  </w:style>
  <w:style w:type="paragraph" w:styleId="a6">
    <w:name w:val="Balloon Text"/>
    <w:basedOn w:val="a"/>
    <w:link w:val="Char2"/>
    <w:uiPriority w:val="99"/>
    <w:semiHidden/>
    <w:unhideWhenUsed/>
    <w:rsid w:val="001C2A1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2A17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01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8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8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8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807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F469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F469D"/>
    <w:rPr>
      <w:rFonts w:ascii="Tahoma" w:hAnsi="Tahoma"/>
    </w:rPr>
  </w:style>
  <w:style w:type="paragraph" w:styleId="a6">
    <w:name w:val="Balloon Text"/>
    <w:basedOn w:val="a"/>
    <w:link w:val="Char2"/>
    <w:uiPriority w:val="99"/>
    <w:semiHidden/>
    <w:unhideWhenUsed/>
    <w:rsid w:val="001C2A1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2A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2AC5-19AB-4D44-A3F1-40874E37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xbany</cp:lastModifiedBy>
  <cp:revision>174</cp:revision>
  <cp:lastPrinted>2019-05-27T10:38:00Z</cp:lastPrinted>
  <dcterms:created xsi:type="dcterms:W3CDTF">2019-05-28T02:22:00Z</dcterms:created>
  <dcterms:modified xsi:type="dcterms:W3CDTF">2019-06-01T10:51:00Z</dcterms:modified>
</cp:coreProperties>
</file>